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604EB" w14:textId="77777777" w:rsidR="00AF1136" w:rsidRPr="005F7A34"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r w:rsidRPr="005F7A34">
        <w:rPr>
          <w:rFonts w:ascii="HelveticaNeueLT Std Thin" w:hAnsi="HelveticaNeueLT Std Thin"/>
          <w:sz w:val="36"/>
        </w:rPr>
        <w:t>PART 1: GENERAL</w:t>
      </w:r>
    </w:p>
    <w:p w14:paraId="2FC7AA13" w14:textId="77777777" w:rsidR="00AF1136" w:rsidRDefault="00AF1136" w:rsidP="00C231F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Helvetica" w:hAnsi="Helvetica"/>
        </w:rPr>
      </w:pPr>
    </w:p>
    <w:p w14:paraId="19D47AAA"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0772847B"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1.01 </w:t>
      </w:r>
      <w:r w:rsidRPr="00EF1370">
        <w:rPr>
          <w:rFonts w:ascii="Helvetica" w:hAnsi="Helvetica"/>
          <w:b/>
        </w:rPr>
        <w:tab/>
        <w:t xml:space="preserve">Related Documents: </w:t>
      </w:r>
    </w:p>
    <w:p w14:paraId="4F51296A"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77AEB354"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sidRPr="00EF1370">
        <w:rPr>
          <w:rFonts w:ascii="Helvetica" w:hAnsi="Helvetica"/>
        </w:rPr>
        <w:t xml:space="preserve">A. </w:t>
      </w:r>
      <w:r w:rsidRPr="00EF1370">
        <w:rPr>
          <w:rFonts w:ascii="Helvetica" w:hAnsi="Helvetica"/>
        </w:rPr>
        <w:tab/>
        <w:t>All applicable provisions of the Bidding and Contract Requirements, and Division 1 - General Requirements shall govern the work under this section.</w:t>
      </w:r>
    </w:p>
    <w:p w14:paraId="042285F8"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3B7A36AA"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1.02 </w:t>
      </w:r>
      <w:r w:rsidRPr="00EF1370">
        <w:rPr>
          <w:rFonts w:ascii="Helvetica" w:hAnsi="Helvetica"/>
          <w:b/>
        </w:rPr>
        <w:tab/>
        <w:t>Description of Work:</w:t>
      </w:r>
    </w:p>
    <w:p w14:paraId="5A8FDABE"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5BC793B2"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sidRPr="00EF1370">
        <w:rPr>
          <w:rFonts w:ascii="Helvetica" w:hAnsi="Helvetica"/>
        </w:rPr>
        <w:t xml:space="preserve">A. </w:t>
      </w:r>
      <w:r w:rsidRPr="00EF1370">
        <w:rPr>
          <w:rFonts w:ascii="Helvetica" w:hAnsi="Helvetica"/>
        </w:rPr>
        <w:tab/>
        <w:t xml:space="preserve">Provide all labor, materials, necessary </w:t>
      </w:r>
      <w:proofErr w:type="gramStart"/>
      <w:r w:rsidRPr="00EF1370">
        <w:rPr>
          <w:rFonts w:ascii="Helvetica" w:hAnsi="Helvetica"/>
        </w:rPr>
        <w:t>equipment</w:t>
      </w:r>
      <w:proofErr w:type="gramEnd"/>
      <w:r w:rsidRPr="00EF1370">
        <w:rPr>
          <w:rFonts w:ascii="Helvetica" w:hAnsi="Helvetica"/>
        </w:rPr>
        <w:t xml:space="preserve"> and services to complete the Automatic Vertically </w:t>
      </w:r>
      <w:r w:rsidR="00EA1596">
        <w:rPr>
          <w:rFonts w:ascii="Helvetica" w:hAnsi="Helvetica"/>
        </w:rPr>
        <w:t>Retractable</w:t>
      </w:r>
      <w:r w:rsidRPr="00EF1370">
        <w:rPr>
          <w:rFonts w:ascii="Helvetica" w:hAnsi="Helvetica"/>
        </w:rPr>
        <w:t xml:space="preserve"> Acoustic </w:t>
      </w:r>
      <w:r>
        <w:rPr>
          <w:rFonts w:ascii="Helvetica" w:hAnsi="Helvetica"/>
        </w:rPr>
        <w:t xml:space="preserve">Interior Glass </w:t>
      </w:r>
      <w:r w:rsidRPr="00EF1370">
        <w:rPr>
          <w:rFonts w:ascii="Helvetica" w:hAnsi="Helvetica"/>
        </w:rPr>
        <w:t>Wall</w:t>
      </w:r>
      <w:r>
        <w:rPr>
          <w:rFonts w:ascii="Helvetica" w:hAnsi="Helvetica"/>
        </w:rPr>
        <w:t xml:space="preserve">(s) (from here on called </w:t>
      </w:r>
      <w:r w:rsidR="004663AE">
        <w:rPr>
          <w:rFonts w:ascii="Helvetica" w:hAnsi="Helvetica"/>
        </w:rPr>
        <w:t>Operable Wall</w:t>
      </w:r>
      <w:r>
        <w:rPr>
          <w:rFonts w:ascii="Helvetica" w:hAnsi="Helvetica"/>
        </w:rPr>
        <w:t>)</w:t>
      </w:r>
      <w:r w:rsidRPr="00EF1370">
        <w:rPr>
          <w:rFonts w:ascii="Helvetica" w:hAnsi="Helvetica"/>
        </w:rPr>
        <w:t>, as indicated on the drawings, or as specified herein or both.</w:t>
      </w:r>
    </w:p>
    <w:p w14:paraId="127A0A5B"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6EEBEDBE"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sidRPr="00EF1370">
        <w:rPr>
          <w:rFonts w:ascii="Helvetica" w:hAnsi="Helvetica"/>
        </w:rPr>
        <w:t xml:space="preserve">B. </w:t>
      </w:r>
      <w:r w:rsidRPr="00EF1370">
        <w:rPr>
          <w:rFonts w:ascii="Helvetica" w:hAnsi="Helvetica"/>
        </w:rPr>
        <w:tab/>
        <w:t>Related work by others:</w:t>
      </w:r>
    </w:p>
    <w:p w14:paraId="6C0C8410"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p>
    <w:p w14:paraId="37334556"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r w:rsidRPr="00EF1370">
        <w:rPr>
          <w:rFonts w:ascii="Helvetica" w:hAnsi="Helvetica"/>
        </w:rPr>
        <w:t xml:space="preserve">1. </w:t>
      </w:r>
      <w:r w:rsidRPr="00EF1370">
        <w:rPr>
          <w:rFonts w:ascii="Helvetica" w:hAnsi="Helvetica"/>
        </w:rPr>
        <w:tab/>
        <w:t>Section: Masonry/Concrete.</w:t>
      </w:r>
    </w:p>
    <w:p w14:paraId="44F7C0E5"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p>
    <w:p w14:paraId="6FAFE40F"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r w:rsidRPr="00EF1370">
        <w:rPr>
          <w:rFonts w:ascii="Helvetica" w:hAnsi="Helvetica"/>
        </w:rPr>
        <w:t xml:space="preserve">2. </w:t>
      </w:r>
      <w:r w:rsidRPr="00EF1370">
        <w:rPr>
          <w:rFonts w:ascii="Helvetica" w:hAnsi="Helvetica"/>
        </w:rPr>
        <w:tab/>
        <w:t xml:space="preserve">Section: Bulkheads and sound insulation above, below and in the fixed walls at both ends of the </w:t>
      </w:r>
      <w:r w:rsidR="004663AE">
        <w:rPr>
          <w:rFonts w:ascii="Helvetica" w:hAnsi="Helvetica"/>
        </w:rPr>
        <w:t>operable wall</w:t>
      </w:r>
      <w:r w:rsidRPr="00EF1370">
        <w:rPr>
          <w:rFonts w:ascii="Helvetica" w:hAnsi="Helvetica"/>
        </w:rPr>
        <w:t>, as per ASTM</w:t>
      </w:r>
      <w:r>
        <w:rPr>
          <w:rFonts w:ascii="Helvetica" w:hAnsi="Helvetica"/>
        </w:rPr>
        <w:t xml:space="preserve"> </w:t>
      </w:r>
      <w:r w:rsidRPr="00EF1370">
        <w:rPr>
          <w:rFonts w:ascii="Helvetica" w:hAnsi="Helvetica"/>
        </w:rPr>
        <w:t>E557</w:t>
      </w:r>
      <w:r>
        <w:rPr>
          <w:rFonts w:ascii="Helvetica" w:hAnsi="Helvetica"/>
        </w:rPr>
        <w:t>.</w:t>
      </w:r>
      <w:r w:rsidRPr="00EF1370">
        <w:rPr>
          <w:rFonts w:ascii="Helvetica" w:hAnsi="Helvetica"/>
        </w:rPr>
        <w:t xml:space="preserve"> </w:t>
      </w:r>
    </w:p>
    <w:p w14:paraId="49CD0F9B"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p>
    <w:p w14:paraId="5ADC8666"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r w:rsidRPr="00EF1370">
        <w:rPr>
          <w:rFonts w:ascii="Helvetica" w:hAnsi="Helvetica"/>
        </w:rPr>
        <w:t xml:space="preserve">3. </w:t>
      </w:r>
      <w:r w:rsidRPr="00EF1370">
        <w:rPr>
          <w:rFonts w:ascii="Helvetica" w:hAnsi="Helvetica"/>
        </w:rPr>
        <w:tab/>
        <w:t>Section: Primary structural support, including steel beam for the</w:t>
      </w:r>
      <w:r w:rsidR="00C231FA">
        <w:rPr>
          <w:rFonts w:ascii="Helvetica" w:hAnsi="Helvetica"/>
        </w:rPr>
        <w:t xml:space="preserve"> </w:t>
      </w:r>
      <w:r w:rsidR="004663AE">
        <w:rPr>
          <w:rFonts w:ascii="Helvetica" w:hAnsi="Helvetica"/>
        </w:rPr>
        <w:t>operable wall</w:t>
      </w:r>
      <w:r w:rsidRPr="00EF1370">
        <w:rPr>
          <w:rFonts w:ascii="Helvetica" w:hAnsi="Helvetica"/>
        </w:rPr>
        <w:t xml:space="preserve"> as well as the miscellaneous support steel for the lifting machinery for the </w:t>
      </w:r>
      <w:r w:rsidR="004663AE">
        <w:rPr>
          <w:rFonts w:ascii="Helvetica" w:hAnsi="Helvetica"/>
        </w:rPr>
        <w:t>operable wall</w:t>
      </w:r>
      <w:r>
        <w:rPr>
          <w:rFonts w:ascii="Helvetica" w:hAnsi="Helvetica"/>
        </w:rPr>
        <w:t>.</w:t>
      </w:r>
    </w:p>
    <w:p w14:paraId="591CCFC5"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r w:rsidRPr="00EF1370">
        <w:rPr>
          <w:rFonts w:ascii="Helvetica" w:hAnsi="Helvetica"/>
        </w:rPr>
        <w:t xml:space="preserve"> </w:t>
      </w:r>
    </w:p>
    <w:p w14:paraId="415B94CE"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r w:rsidRPr="00EF1370">
        <w:rPr>
          <w:rFonts w:ascii="Helvetica" w:hAnsi="Helvetica"/>
        </w:rPr>
        <w:t xml:space="preserve">4. </w:t>
      </w:r>
      <w:r w:rsidRPr="00EF1370">
        <w:rPr>
          <w:rFonts w:ascii="Helvetica" w:hAnsi="Helvetica"/>
        </w:rPr>
        <w:tab/>
        <w:t xml:space="preserve">Section: Ceiling storage pockets along axis of </w:t>
      </w:r>
      <w:r w:rsidR="004663AE">
        <w:rPr>
          <w:rFonts w:ascii="Helvetica" w:hAnsi="Helvetica"/>
        </w:rPr>
        <w:t>operable wall</w:t>
      </w:r>
      <w:r w:rsidRPr="00EF1370">
        <w:rPr>
          <w:rFonts w:ascii="Helvetica" w:hAnsi="Helvetica"/>
        </w:rPr>
        <w:t>.</w:t>
      </w:r>
    </w:p>
    <w:p w14:paraId="71686D50"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r w:rsidRPr="00EF1370">
        <w:rPr>
          <w:rFonts w:ascii="Helvetica" w:hAnsi="Helvetica"/>
        </w:rPr>
        <w:t xml:space="preserve"> </w:t>
      </w:r>
    </w:p>
    <w:p w14:paraId="4E368508"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r w:rsidRPr="00EF1370">
        <w:rPr>
          <w:rFonts w:ascii="Helvetica" w:hAnsi="Helvetica"/>
        </w:rPr>
        <w:t xml:space="preserve">5. </w:t>
      </w:r>
      <w:r w:rsidRPr="00EF1370">
        <w:rPr>
          <w:rFonts w:ascii="Helvetica" w:hAnsi="Helvetica"/>
        </w:rPr>
        <w:tab/>
        <w:t>Section: Painting of trim, gypsum drywall and other adjacent materials.</w:t>
      </w:r>
    </w:p>
    <w:p w14:paraId="1C9A5E33"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p>
    <w:p w14:paraId="691C7948"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800" w:hanging="360"/>
        <w:jc w:val="both"/>
        <w:rPr>
          <w:rFonts w:ascii="Helvetica" w:hAnsi="Helvetica"/>
        </w:rPr>
      </w:pPr>
      <w:r w:rsidRPr="00EF1370">
        <w:rPr>
          <w:rFonts w:ascii="Helvetica" w:hAnsi="Helvetica"/>
        </w:rPr>
        <w:t xml:space="preserve">6. </w:t>
      </w:r>
      <w:r w:rsidRPr="00EF1370">
        <w:rPr>
          <w:rFonts w:ascii="Helvetica" w:hAnsi="Helvetica"/>
        </w:rPr>
        <w:tab/>
        <w:t xml:space="preserve">Section: All site wiring and connections for main power, including disconnect switches at each motor location. All site wiring and connections for control, including installation of key switches. </w:t>
      </w:r>
    </w:p>
    <w:p w14:paraId="0465A630"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4AA5298C"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1.03 </w:t>
      </w:r>
      <w:r w:rsidRPr="00EF1370">
        <w:rPr>
          <w:rFonts w:ascii="Helvetica" w:hAnsi="Helvetica"/>
          <w:b/>
        </w:rPr>
        <w:tab/>
        <w:t>Quality Assurance:</w:t>
      </w:r>
    </w:p>
    <w:p w14:paraId="3D37BCD9"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1E549445" w14:textId="77777777" w:rsidR="00AF1136" w:rsidRPr="00EF1370" w:rsidRDefault="00AF1136" w:rsidP="00663E2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sidRPr="00EF1370">
        <w:rPr>
          <w:rFonts w:ascii="Helvetica" w:hAnsi="Helvetica"/>
        </w:rPr>
        <w:t xml:space="preserve">A. </w:t>
      </w:r>
      <w:r w:rsidRPr="00EF1370">
        <w:rPr>
          <w:rFonts w:ascii="Helvetica" w:hAnsi="Helvetica"/>
        </w:rPr>
        <w:tab/>
        <w:t xml:space="preserve">The products herein specified establish the standard of quality for the </w:t>
      </w:r>
      <w:r w:rsidR="004663AE">
        <w:rPr>
          <w:rFonts w:ascii="Helvetica" w:hAnsi="Helvetica"/>
        </w:rPr>
        <w:t>operable wall</w:t>
      </w:r>
      <w:r w:rsidRPr="00EF1370">
        <w:rPr>
          <w:rFonts w:ascii="Helvetica" w:hAnsi="Helvetica"/>
        </w:rPr>
        <w:t xml:space="preserve">s based on </w:t>
      </w:r>
      <w:r w:rsidR="00663E26" w:rsidRPr="00EF1370">
        <w:rPr>
          <w:rFonts w:ascii="Helvetica" w:hAnsi="Helvetica"/>
        </w:rPr>
        <w:t xml:space="preserve">Skyfold Mirage® </w:t>
      </w:r>
      <w:r w:rsidR="004663AE">
        <w:rPr>
          <w:rFonts w:ascii="Helvetica" w:hAnsi="Helvetica"/>
        </w:rPr>
        <w:t xml:space="preserve">Automatic </w:t>
      </w:r>
      <w:r w:rsidR="00663E26">
        <w:rPr>
          <w:rFonts w:ascii="Helvetica" w:hAnsi="Helvetica"/>
        </w:rPr>
        <w:t xml:space="preserve">Vertically Retractable Acoustic Interior Glass Wall </w:t>
      </w:r>
      <w:r w:rsidRPr="00EF1370">
        <w:rPr>
          <w:rFonts w:ascii="Helvetica" w:hAnsi="Helvetica"/>
        </w:rPr>
        <w:t xml:space="preserve">by </w:t>
      </w:r>
      <w:r w:rsidR="00F42F81">
        <w:rPr>
          <w:rFonts w:ascii="Helvetica" w:hAnsi="Helvetica"/>
        </w:rPr>
        <w:t>Skyfold Inc</w:t>
      </w:r>
      <w:r w:rsidRPr="00EF1370">
        <w:rPr>
          <w:rFonts w:ascii="Helvetica" w:hAnsi="Helvetica"/>
        </w:rPr>
        <w:t xml:space="preserve">. of Baie </w:t>
      </w:r>
      <w:proofErr w:type="spellStart"/>
      <w:r w:rsidRPr="00EF1370">
        <w:rPr>
          <w:rFonts w:ascii="Helvetica" w:hAnsi="Helvetica"/>
        </w:rPr>
        <w:t>d’Urfe</w:t>
      </w:r>
      <w:proofErr w:type="spellEnd"/>
      <w:r w:rsidRPr="00EF1370">
        <w:rPr>
          <w:rFonts w:ascii="Helvetica" w:hAnsi="Helvetica"/>
        </w:rPr>
        <w:t xml:space="preserve"> (Montréal), Québec, Canada. Proposals for substitution of products or techniques not conforming to these specifications must be submitted at least ten (10) days prior to bidding. Any proposed substitute wall must be manufactured by a certified ISO-9001-200</w:t>
      </w:r>
      <w:r>
        <w:rPr>
          <w:rFonts w:ascii="Helvetica" w:hAnsi="Helvetica"/>
        </w:rPr>
        <w:t>8</w:t>
      </w:r>
      <w:r w:rsidRPr="00EF1370">
        <w:rPr>
          <w:rFonts w:ascii="Helvetica" w:hAnsi="Helvetica"/>
        </w:rPr>
        <w:t xml:space="preserve"> company or an equivalent quality control system and independent test reports which meet the requirements and design specified herein must be submitted to obtain approval.</w:t>
      </w:r>
    </w:p>
    <w:p w14:paraId="2DC8E0D3"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1440"/>
        <w:jc w:val="both"/>
        <w:rPr>
          <w:rFonts w:ascii="Helvetica" w:hAnsi="Helvetica"/>
        </w:rPr>
      </w:pPr>
    </w:p>
    <w:p w14:paraId="0E65DC9E"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sidRPr="00EF1370">
        <w:rPr>
          <w:rFonts w:ascii="Helvetica" w:hAnsi="Helvetica"/>
        </w:rPr>
        <w:t xml:space="preserve">B.  </w:t>
      </w:r>
      <w:r w:rsidRPr="00EF1370">
        <w:rPr>
          <w:rFonts w:ascii="Helvetica" w:hAnsi="Helvetica"/>
        </w:rPr>
        <w:tab/>
        <w:t xml:space="preserve">The </w:t>
      </w:r>
      <w:r w:rsidR="004663AE">
        <w:rPr>
          <w:rFonts w:ascii="Helvetica" w:hAnsi="Helvetica"/>
        </w:rPr>
        <w:t>operable wall</w:t>
      </w:r>
      <w:r>
        <w:rPr>
          <w:rFonts w:ascii="Helvetica" w:hAnsi="Helvetica"/>
        </w:rPr>
        <w:t>s</w:t>
      </w:r>
      <w:r w:rsidRPr="00EF1370">
        <w:rPr>
          <w:rFonts w:ascii="Helvetica" w:hAnsi="Helvetica"/>
        </w:rPr>
        <w:t xml:space="preserve"> herein specified shall be furnished and installed by an authorized local distributor licensed by the </w:t>
      </w:r>
      <w:r w:rsidR="004663AE">
        <w:rPr>
          <w:rFonts w:ascii="Helvetica" w:hAnsi="Helvetica"/>
        </w:rPr>
        <w:t>operable wall</w:t>
      </w:r>
      <w:r>
        <w:rPr>
          <w:rFonts w:ascii="Helvetica" w:hAnsi="Helvetica"/>
        </w:rPr>
        <w:t xml:space="preserve"> </w:t>
      </w:r>
      <w:r w:rsidRPr="00EF1370">
        <w:rPr>
          <w:rFonts w:ascii="Helvetica" w:hAnsi="Helvetica"/>
        </w:rPr>
        <w:t>manufacturer. Local distribution is required to ensure prompt project coordination and future customer service.</w:t>
      </w:r>
    </w:p>
    <w:p w14:paraId="74CD4454"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p>
    <w:p w14:paraId="01C34DCB" w14:textId="77777777" w:rsidR="00AF1136" w:rsidRPr="00EF1370" w:rsidRDefault="00AF1136" w:rsidP="00AF1136">
      <w:pPr>
        <w:pStyle w:val="BodyTextIndent3"/>
        <w:ind w:left="1440" w:hanging="720"/>
        <w:jc w:val="both"/>
        <w:rPr>
          <w:rFonts w:ascii="Helvetica" w:hAnsi="Helvetica" w:cs="Courier New"/>
          <w:sz w:val="20"/>
        </w:rPr>
      </w:pPr>
      <w:r w:rsidRPr="00EF1370">
        <w:rPr>
          <w:rFonts w:ascii="Helvetica" w:hAnsi="Helvetica"/>
          <w:sz w:val="20"/>
        </w:rPr>
        <w:t xml:space="preserve">C. </w:t>
      </w:r>
      <w:r w:rsidRPr="00EF1370">
        <w:rPr>
          <w:rFonts w:ascii="Helvetica" w:hAnsi="Helvetica"/>
          <w:sz w:val="20"/>
        </w:rPr>
        <w:tab/>
      </w:r>
      <w:r w:rsidRPr="00EF1370">
        <w:rPr>
          <w:rFonts w:ascii="Helvetica" w:hAnsi="Helvetica" w:cs="Courier New"/>
          <w:sz w:val="20"/>
        </w:rPr>
        <w:t xml:space="preserve">The </w:t>
      </w:r>
      <w:r w:rsidR="004663AE">
        <w:rPr>
          <w:rFonts w:ascii="Helvetica" w:hAnsi="Helvetica" w:cs="Courier New"/>
          <w:sz w:val="20"/>
        </w:rPr>
        <w:t>operable wall</w:t>
      </w:r>
      <w:r>
        <w:rPr>
          <w:rFonts w:ascii="Helvetica" w:hAnsi="Helvetica" w:cs="Courier New"/>
          <w:sz w:val="20"/>
        </w:rPr>
        <w:t xml:space="preserve"> </w:t>
      </w:r>
      <w:r w:rsidRPr="00EF1370">
        <w:rPr>
          <w:rFonts w:ascii="Helvetica" w:hAnsi="Helvetica" w:cs="Courier New"/>
          <w:sz w:val="20"/>
        </w:rPr>
        <w:t>shall be designed to have a design life of at least 10,000 complete closed to opened to closed cycles.</w:t>
      </w:r>
    </w:p>
    <w:p w14:paraId="3C8C2137"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66E304DC" w14:textId="77777777" w:rsidR="00AF1136" w:rsidRPr="00EF1370" w:rsidRDefault="00AF1136" w:rsidP="00AF1136">
      <w:pPr>
        <w:ind w:left="90" w:hanging="90"/>
        <w:jc w:val="both"/>
        <w:rPr>
          <w:rFonts w:ascii="Helvetica" w:hAnsi="Helvetica" w:cs="Courier New"/>
          <w:b/>
          <w:sz w:val="20"/>
          <w:szCs w:val="20"/>
        </w:rPr>
      </w:pPr>
      <w:r w:rsidRPr="00EF1370">
        <w:rPr>
          <w:rFonts w:ascii="Helvetica" w:hAnsi="Helvetica" w:cs="Courier New"/>
          <w:b/>
          <w:sz w:val="20"/>
          <w:szCs w:val="20"/>
        </w:rPr>
        <w:t>1.0</w:t>
      </w:r>
      <w:r>
        <w:rPr>
          <w:rFonts w:ascii="Helvetica" w:hAnsi="Helvetica" w:cs="Courier New"/>
          <w:b/>
          <w:sz w:val="20"/>
          <w:szCs w:val="20"/>
        </w:rPr>
        <w:t>4</w:t>
      </w:r>
      <w:r w:rsidRPr="00EF1370">
        <w:rPr>
          <w:rFonts w:ascii="Helvetica" w:hAnsi="Helvetica" w:cs="Courier New"/>
          <w:b/>
          <w:sz w:val="20"/>
          <w:szCs w:val="20"/>
        </w:rPr>
        <w:t xml:space="preserve"> Site Conditions:</w:t>
      </w:r>
      <w:r w:rsidRPr="00EF1370">
        <w:rPr>
          <w:rFonts w:ascii="Helvetica" w:hAnsi="Helvetica" w:cs="Courier New"/>
          <w:b/>
          <w:sz w:val="20"/>
          <w:szCs w:val="20"/>
        </w:rPr>
        <w:tab/>
      </w:r>
      <w:r w:rsidRPr="00EF1370">
        <w:rPr>
          <w:rFonts w:ascii="Helvetica" w:hAnsi="Helvetica" w:cs="Courier New"/>
          <w:b/>
          <w:sz w:val="20"/>
          <w:szCs w:val="20"/>
        </w:rPr>
        <w:tab/>
      </w:r>
    </w:p>
    <w:p w14:paraId="2E3E6083" w14:textId="77777777" w:rsidR="00AF1136" w:rsidRPr="00EF1370" w:rsidRDefault="00AF1136" w:rsidP="00AF1136">
      <w:pPr>
        <w:ind w:left="90" w:hanging="90"/>
        <w:jc w:val="both"/>
        <w:rPr>
          <w:rFonts w:ascii="Helvetica" w:hAnsi="Helvetica" w:cs="Courier New"/>
          <w:sz w:val="20"/>
          <w:szCs w:val="20"/>
        </w:rPr>
      </w:pPr>
    </w:p>
    <w:p w14:paraId="2A094D58"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cs="Courier New"/>
          <w:sz w:val="20"/>
          <w:szCs w:val="20"/>
        </w:rPr>
        <w:tab/>
        <w:t xml:space="preserve">The floor underneath the </w:t>
      </w:r>
      <w:r w:rsidR="004663AE">
        <w:rPr>
          <w:rFonts w:ascii="Helvetica" w:hAnsi="Helvetica" w:cs="Courier New"/>
          <w:sz w:val="20"/>
          <w:szCs w:val="20"/>
        </w:rPr>
        <w:t>operable wall</w:t>
      </w:r>
      <w:r w:rsidRPr="00EF1370">
        <w:rPr>
          <w:rFonts w:ascii="Helvetica" w:hAnsi="Helvetica" w:cs="Courier New"/>
          <w:sz w:val="20"/>
          <w:szCs w:val="20"/>
        </w:rPr>
        <w:t xml:space="preserve"> along its axis shall be flat to within +/- 1/4” (6 mm) over the entire length of </w:t>
      </w:r>
      <w:r>
        <w:rPr>
          <w:rFonts w:ascii="Helvetica" w:hAnsi="Helvetica" w:cs="Courier New"/>
          <w:sz w:val="20"/>
          <w:szCs w:val="20"/>
        </w:rPr>
        <w:t>the</w:t>
      </w:r>
      <w:r w:rsidRPr="00EF1370">
        <w:rPr>
          <w:rFonts w:ascii="Helvetica" w:hAnsi="Helvetica" w:cs="Courier New"/>
          <w:sz w:val="20"/>
          <w:szCs w:val="20"/>
        </w:rPr>
        <w:t xml:space="preserve"> </w:t>
      </w:r>
      <w:r w:rsidR="004663AE">
        <w:rPr>
          <w:rFonts w:ascii="Helvetica" w:hAnsi="Helvetica" w:cs="Courier New"/>
          <w:sz w:val="20"/>
          <w:szCs w:val="20"/>
        </w:rPr>
        <w:t>operable wall</w:t>
      </w:r>
      <w:r w:rsidRPr="00EF1370">
        <w:rPr>
          <w:rFonts w:ascii="Helvetica" w:hAnsi="Helvetica" w:cs="Courier New"/>
          <w:sz w:val="20"/>
          <w:szCs w:val="20"/>
        </w:rPr>
        <w:t>. The peak to valley undulation of +/- 1/4” (6 mm) shall not be closer together than 24” (610 mm) and a peak to valley undulation of +/- 1/8” (3 mm) shall not be closer than 12” (305 mm).</w:t>
      </w:r>
    </w:p>
    <w:p w14:paraId="41E8F4F2" w14:textId="77777777" w:rsidR="00AF1136" w:rsidRPr="00EF1370" w:rsidRDefault="00AF1136" w:rsidP="00AF1136">
      <w:pPr>
        <w:ind w:left="90" w:hanging="90"/>
        <w:jc w:val="both"/>
        <w:rPr>
          <w:rFonts w:ascii="Helvetica" w:hAnsi="Helvetica" w:cs="Courier New"/>
          <w:sz w:val="20"/>
          <w:szCs w:val="20"/>
        </w:rPr>
      </w:pPr>
      <w:r w:rsidRPr="00EF1370">
        <w:rPr>
          <w:rFonts w:ascii="Helvetica" w:hAnsi="Helvetica" w:cs="Courier New"/>
          <w:sz w:val="20"/>
          <w:szCs w:val="20"/>
        </w:rPr>
        <w:tab/>
      </w:r>
    </w:p>
    <w:p w14:paraId="2109C8CC"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B.</w:t>
      </w:r>
      <w:r w:rsidRPr="00EF1370">
        <w:rPr>
          <w:rFonts w:ascii="Helvetica" w:hAnsi="Helvetica" w:cs="Courier New"/>
          <w:sz w:val="20"/>
          <w:szCs w:val="20"/>
        </w:rPr>
        <w:tab/>
        <w:t xml:space="preserve">Support steel above the </w:t>
      </w:r>
      <w:r w:rsidR="004663AE">
        <w:rPr>
          <w:rFonts w:ascii="Helvetica" w:hAnsi="Helvetica" w:cs="Courier New"/>
          <w:sz w:val="20"/>
          <w:szCs w:val="20"/>
        </w:rPr>
        <w:t>operable wall</w:t>
      </w:r>
      <w:r w:rsidRPr="00EF1370">
        <w:rPr>
          <w:rFonts w:ascii="Helvetica" w:hAnsi="Helvetica" w:cs="Courier New"/>
          <w:sz w:val="20"/>
          <w:szCs w:val="20"/>
        </w:rPr>
        <w:t xml:space="preserve"> along its axis shall be parallel to the floor within +/- 1/2” (12.7 mm) for the entire length of the </w:t>
      </w:r>
      <w:r w:rsidR="004663AE">
        <w:rPr>
          <w:rFonts w:ascii="Helvetica" w:hAnsi="Helvetica" w:cs="Courier New"/>
          <w:sz w:val="20"/>
          <w:szCs w:val="20"/>
        </w:rPr>
        <w:t>operable wall</w:t>
      </w:r>
      <w:r w:rsidRPr="00EF1370">
        <w:rPr>
          <w:rFonts w:ascii="Helvetica" w:hAnsi="Helvetica" w:cs="Courier New"/>
          <w:sz w:val="20"/>
          <w:szCs w:val="20"/>
        </w:rPr>
        <w:t xml:space="preserve">. This includes loaded deflection. The beam must also be parallel to the center line of the </w:t>
      </w:r>
      <w:r w:rsidR="004663AE">
        <w:rPr>
          <w:rFonts w:ascii="Helvetica" w:hAnsi="Helvetica" w:cs="Courier New"/>
          <w:sz w:val="20"/>
          <w:szCs w:val="20"/>
        </w:rPr>
        <w:t>operable wall</w:t>
      </w:r>
      <w:r w:rsidRPr="00EF1370">
        <w:rPr>
          <w:rFonts w:ascii="Helvetica" w:hAnsi="Helvetica" w:cs="Courier New"/>
          <w:sz w:val="20"/>
          <w:szCs w:val="20"/>
        </w:rPr>
        <w:t xml:space="preserve"> within </w:t>
      </w:r>
      <w:r w:rsidRPr="00EF1370">
        <w:rPr>
          <w:rFonts w:ascii="Helvetica" w:hAnsi="Helvetica" w:cs="Courier New"/>
          <w:sz w:val="20"/>
          <w:szCs w:val="20"/>
          <w:u w:val="single"/>
        </w:rPr>
        <w:t>+</w:t>
      </w:r>
      <w:r w:rsidRPr="00EF1370">
        <w:rPr>
          <w:rFonts w:ascii="Helvetica" w:hAnsi="Helvetica" w:cs="Courier New"/>
          <w:sz w:val="20"/>
          <w:szCs w:val="20"/>
        </w:rPr>
        <w:t xml:space="preserve"> 1/8” (3 mm), left to right.</w:t>
      </w:r>
    </w:p>
    <w:p w14:paraId="0F690EA2" w14:textId="77777777" w:rsidR="00AF1136" w:rsidRPr="00EF1370" w:rsidRDefault="00AF1136" w:rsidP="00AF1136">
      <w:pPr>
        <w:ind w:left="90" w:hanging="90"/>
        <w:jc w:val="both"/>
        <w:rPr>
          <w:rFonts w:ascii="Helvetica" w:hAnsi="Helvetica" w:cs="Courier New"/>
          <w:sz w:val="20"/>
          <w:szCs w:val="20"/>
        </w:rPr>
      </w:pPr>
    </w:p>
    <w:p w14:paraId="4C630C22"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C.</w:t>
      </w:r>
      <w:r w:rsidRPr="00EF1370">
        <w:rPr>
          <w:rFonts w:ascii="Helvetica" w:hAnsi="Helvetica" w:cs="Courier New"/>
          <w:sz w:val="20"/>
          <w:szCs w:val="20"/>
        </w:rPr>
        <w:tab/>
        <w:t xml:space="preserve">The fixed walls at either end of the </w:t>
      </w:r>
      <w:r w:rsidR="004663AE">
        <w:rPr>
          <w:rFonts w:ascii="Helvetica" w:hAnsi="Helvetica" w:cs="Courier New"/>
          <w:sz w:val="20"/>
          <w:szCs w:val="20"/>
        </w:rPr>
        <w:t>operable wall</w:t>
      </w:r>
      <w:r w:rsidRPr="00EF1370">
        <w:rPr>
          <w:rFonts w:ascii="Helvetica" w:hAnsi="Helvetica" w:cs="Courier New"/>
          <w:sz w:val="20"/>
          <w:szCs w:val="20"/>
        </w:rPr>
        <w:t xml:space="preserve"> shall be within +1/4” (6 mm)-0”, from plumb vertical.</w:t>
      </w:r>
    </w:p>
    <w:p w14:paraId="0ED53F6F" w14:textId="77777777" w:rsidR="00AF1136" w:rsidRPr="00EF1370" w:rsidRDefault="00AF1136" w:rsidP="00AF1136">
      <w:pPr>
        <w:ind w:left="90" w:hanging="90"/>
        <w:jc w:val="both"/>
        <w:rPr>
          <w:rFonts w:ascii="Helvetica" w:hAnsi="Helvetica" w:cs="Courier New"/>
          <w:sz w:val="20"/>
          <w:szCs w:val="20"/>
        </w:rPr>
      </w:pPr>
    </w:p>
    <w:p w14:paraId="25EF38F4"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D.</w:t>
      </w:r>
      <w:r w:rsidRPr="00EF1370">
        <w:rPr>
          <w:rFonts w:ascii="Helvetica" w:hAnsi="Helvetica" w:cs="Courier New"/>
          <w:sz w:val="20"/>
          <w:szCs w:val="20"/>
        </w:rPr>
        <w:tab/>
        <w:t xml:space="preserve">The fixed walls at either end of the </w:t>
      </w:r>
      <w:r w:rsidR="004663AE">
        <w:rPr>
          <w:rFonts w:ascii="Helvetica" w:hAnsi="Helvetica" w:cs="Courier New"/>
          <w:sz w:val="20"/>
          <w:szCs w:val="20"/>
        </w:rPr>
        <w:t>operable wall</w:t>
      </w:r>
      <w:r w:rsidRPr="00EF1370">
        <w:rPr>
          <w:rFonts w:ascii="Helvetica" w:hAnsi="Helvetica" w:cs="Courier New"/>
          <w:sz w:val="20"/>
          <w:szCs w:val="20"/>
        </w:rPr>
        <w:t xml:space="preserve"> shall be flat to within </w:t>
      </w:r>
      <w:r w:rsidRPr="00EF1370">
        <w:rPr>
          <w:rFonts w:ascii="Helvetica" w:hAnsi="Helvetica" w:cs="Courier New"/>
          <w:sz w:val="20"/>
          <w:szCs w:val="20"/>
        </w:rPr>
        <w:br/>
        <w:t>+0”, -1/4” (6 mm).</w:t>
      </w:r>
    </w:p>
    <w:p w14:paraId="6568A1E2"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7A17529C"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1.0</w:t>
      </w:r>
      <w:r>
        <w:rPr>
          <w:rFonts w:ascii="Helvetica" w:hAnsi="Helvetica"/>
          <w:b/>
        </w:rPr>
        <w:t>5</w:t>
      </w:r>
      <w:r w:rsidRPr="00EF1370">
        <w:rPr>
          <w:rFonts w:ascii="Helvetica" w:hAnsi="Helvetica"/>
          <w:b/>
        </w:rPr>
        <w:t xml:space="preserve"> </w:t>
      </w:r>
      <w:r w:rsidRPr="00EF1370">
        <w:rPr>
          <w:rFonts w:ascii="Helvetica" w:hAnsi="Helvetica"/>
          <w:b/>
        </w:rPr>
        <w:tab/>
        <w:t>Submittals:</w:t>
      </w:r>
    </w:p>
    <w:p w14:paraId="6BC92002"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1DDDD7F4"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 xml:space="preserve">A. </w:t>
      </w:r>
      <w:r w:rsidRPr="00EF1370">
        <w:rPr>
          <w:rFonts w:ascii="Helvetica" w:hAnsi="Helvetica" w:cs="Courier New"/>
          <w:sz w:val="20"/>
          <w:szCs w:val="20"/>
        </w:rPr>
        <w:tab/>
        <w:t xml:space="preserve">Submit manufacturer’s technical data for each type of </w:t>
      </w:r>
      <w:r w:rsidR="004663AE">
        <w:rPr>
          <w:rFonts w:ascii="Helvetica" w:hAnsi="Helvetica" w:cs="Courier New"/>
          <w:sz w:val="20"/>
          <w:szCs w:val="20"/>
        </w:rPr>
        <w:t>operable wall</w:t>
      </w:r>
      <w:r w:rsidRPr="00EF1370">
        <w:rPr>
          <w:rFonts w:ascii="Helvetica" w:hAnsi="Helvetica" w:cs="Courier New"/>
          <w:sz w:val="20"/>
          <w:szCs w:val="20"/>
        </w:rPr>
        <w:t xml:space="preserve"> specified herein.</w:t>
      </w:r>
    </w:p>
    <w:p w14:paraId="62B25C6B" w14:textId="77777777" w:rsidR="00AF1136" w:rsidRPr="00EF1370" w:rsidRDefault="00AF1136" w:rsidP="00AF1136">
      <w:pPr>
        <w:ind w:left="1440" w:hanging="720"/>
        <w:jc w:val="both"/>
        <w:rPr>
          <w:rFonts w:ascii="Helvetica" w:hAnsi="Helvetica" w:cs="Courier New"/>
          <w:b/>
          <w:sz w:val="20"/>
          <w:szCs w:val="20"/>
          <w:u w:val="double"/>
        </w:rPr>
      </w:pPr>
    </w:p>
    <w:p w14:paraId="6F905839"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B.</w:t>
      </w:r>
      <w:r w:rsidRPr="00EF1370">
        <w:rPr>
          <w:rFonts w:ascii="Helvetica" w:hAnsi="Helvetica" w:cs="Courier New"/>
          <w:sz w:val="20"/>
          <w:szCs w:val="20"/>
        </w:rPr>
        <w:tab/>
        <w:t xml:space="preserve">Submit shop drawings showing complete layout of </w:t>
      </w:r>
      <w:r w:rsidR="004663AE">
        <w:rPr>
          <w:rFonts w:ascii="Helvetica" w:hAnsi="Helvetica" w:cs="Courier New"/>
          <w:sz w:val="20"/>
          <w:szCs w:val="20"/>
        </w:rPr>
        <w:t>operable wall</w:t>
      </w:r>
      <w:r w:rsidRPr="00EF1370">
        <w:rPr>
          <w:rFonts w:ascii="Helvetica" w:hAnsi="Helvetica" w:cs="Courier New"/>
          <w:sz w:val="20"/>
          <w:szCs w:val="20"/>
        </w:rPr>
        <w:t xml:space="preserve"> system based on field verified dimensions. The drawings shall include dimensional relationship to adjoining work. Include details indicating materials, finishes, and tolerances, methods of attachment to building steel and electrical requirements.</w:t>
      </w:r>
    </w:p>
    <w:p w14:paraId="0F957D5E" w14:textId="77777777" w:rsidR="00AF1136" w:rsidRPr="00EF1370" w:rsidRDefault="00AF1136" w:rsidP="00AF1136">
      <w:pPr>
        <w:ind w:left="1440" w:hanging="720"/>
        <w:jc w:val="both"/>
        <w:rPr>
          <w:rFonts w:ascii="Helvetica" w:hAnsi="Helvetica" w:cs="Courier New"/>
          <w:sz w:val="20"/>
          <w:szCs w:val="20"/>
        </w:rPr>
      </w:pPr>
    </w:p>
    <w:p w14:paraId="74F73FF5" w14:textId="77777777" w:rsidR="00AF1136" w:rsidRPr="00EF1370" w:rsidRDefault="00AF1136" w:rsidP="00AF1136">
      <w:pPr>
        <w:jc w:val="both"/>
        <w:rPr>
          <w:rFonts w:ascii="Helvetica" w:hAnsi="Helvetica" w:cs="Courier New"/>
          <w:b/>
          <w:sz w:val="20"/>
          <w:szCs w:val="20"/>
        </w:rPr>
      </w:pPr>
      <w:r w:rsidRPr="00EF1370">
        <w:rPr>
          <w:rFonts w:ascii="Helvetica" w:hAnsi="Helvetica" w:cs="Courier New"/>
          <w:b/>
          <w:sz w:val="20"/>
          <w:szCs w:val="20"/>
        </w:rPr>
        <w:t>1.0</w:t>
      </w:r>
      <w:r>
        <w:rPr>
          <w:rFonts w:ascii="Helvetica" w:hAnsi="Helvetica" w:cs="Courier New"/>
          <w:b/>
          <w:sz w:val="20"/>
          <w:szCs w:val="20"/>
        </w:rPr>
        <w:t>6</w:t>
      </w:r>
      <w:r w:rsidRPr="00EF1370">
        <w:rPr>
          <w:rFonts w:ascii="Helvetica" w:hAnsi="Helvetica" w:cs="Courier New"/>
          <w:b/>
          <w:sz w:val="20"/>
          <w:szCs w:val="20"/>
        </w:rPr>
        <w:t xml:space="preserve"> Warranty:</w:t>
      </w:r>
      <w:r w:rsidRPr="00EF1370">
        <w:rPr>
          <w:rFonts w:ascii="Helvetica" w:hAnsi="Helvetica" w:cs="Courier New"/>
          <w:b/>
          <w:sz w:val="20"/>
          <w:szCs w:val="20"/>
        </w:rPr>
        <w:tab/>
      </w:r>
    </w:p>
    <w:p w14:paraId="4C5D9EC7" w14:textId="77777777" w:rsidR="00AF1136" w:rsidRPr="00EF1370" w:rsidRDefault="00AF1136" w:rsidP="00AF1136">
      <w:pPr>
        <w:jc w:val="both"/>
        <w:rPr>
          <w:rFonts w:ascii="Helvetica" w:hAnsi="Helvetica" w:cs="Courier New"/>
          <w:b/>
          <w:sz w:val="20"/>
          <w:szCs w:val="20"/>
        </w:rPr>
      </w:pPr>
    </w:p>
    <w:p w14:paraId="3EA10D0A" w14:textId="77777777" w:rsidR="00AF1136" w:rsidRPr="009E3513" w:rsidRDefault="00AF1136" w:rsidP="00AF1136">
      <w:pPr>
        <w:widowControl w:val="0"/>
        <w:autoSpaceDE w:val="0"/>
        <w:autoSpaceDN w:val="0"/>
        <w:adjustRightInd w:val="0"/>
        <w:ind w:left="1418" w:hanging="709"/>
        <w:jc w:val="both"/>
        <w:rPr>
          <w:rFonts w:ascii="Helvetica" w:hAnsi="Helvetica" w:cs="Helvetica"/>
          <w:sz w:val="20"/>
        </w:rPr>
      </w:pPr>
      <w:r w:rsidRPr="00EF1370">
        <w:rPr>
          <w:rFonts w:ascii="Helvetica" w:hAnsi="Helvetica" w:cs="Courier New"/>
          <w:sz w:val="20"/>
          <w:szCs w:val="20"/>
        </w:rPr>
        <w:t>A.</w:t>
      </w:r>
      <w:r w:rsidRPr="00EF1370">
        <w:rPr>
          <w:rFonts w:ascii="Helvetica" w:hAnsi="Helvetica" w:cs="Courier New"/>
          <w:sz w:val="20"/>
          <w:szCs w:val="20"/>
        </w:rPr>
        <w:tab/>
      </w:r>
      <w:r w:rsidRPr="0009356A">
        <w:rPr>
          <w:rFonts w:ascii="Helvetica" w:hAnsi="Helvetica" w:cs="Helvetica"/>
          <w:sz w:val="20"/>
        </w:rPr>
        <w:t xml:space="preserve">Basic Warranty: The </w:t>
      </w:r>
      <w:r w:rsidR="004663AE">
        <w:rPr>
          <w:rFonts w:ascii="Helvetica" w:hAnsi="Helvetica" w:cs="Helvetica"/>
          <w:sz w:val="20"/>
        </w:rPr>
        <w:t>operable wall</w:t>
      </w:r>
      <w:r w:rsidRPr="0009356A">
        <w:rPr>
          <w:rFonts w:ascii="Helvetica" w:hAnsi="Helvetica" w:cs="Helvetica"/>
          <w:sz w:val="20"/>
        </w:rPr>
        <w:t xml:space="preserve"> shall be warranted free from defects in material and workmanship for a period of two (2) years or five thousand (5,000) cycles, whichever occurs first, from the date of shipment. Extended Parts Warranty (optional): An extended warranty on parts is available in addition to the basic warranty. It includes coverage on all </w:t>
      </w:r>
      <w:r w:rsidRPr="009E3513">
        <w:rPr>
          <w:rFonts w:ascii="Helvetica" w:hAnsi="Helvetica" w:cs="Helvetica"/>
          <w:sz w:val="20"/>
        </w:rPr>
        <w:t>parts</w:t>
      </w:r>
      <w:r w:rsidR="00053587" w:rsidRPr="009E3513">
        <w:rPr>
          <w:rFonts w:ascii="Helvetica" w:hAnsi="Helvetica" w:cs="Helvetica"/>
          <w:sz w:val="20"/>
        </w:rPr>
        <w:t xml:space="preserve"> (excluding touch screen operator stations)</w:t>
      </w:r>
      <w:r w:rsidRPr="009E3513">
        <w:rPr>
          <w:rFonts w:ascii="Helvetica" w:hAnsi="Helvetica" w:cs="Helvetica"/>
          <w:sz w:val="20"/>
        </w:rPr>
        <w:t xml:space="preserve"> for a period of ten (10) years or five thousand (5,000) cycles, whichever occurs first from date of shipment. Refer to Owner’s manual for full warranty details.</w:t>
      </w:r>
    </w:p>
    <w:p w14:paraId="437DFCD1" w14:textId="77777777" w:rsidR="00AF1136" w:rsidRPr="00EF1370" w:rsidRDefault="00AF1136" w:rsidP="00AF1136">
      <w:pPr>
        <w:ind w:left="1440" w:hanging="720"/>
        <w:jc w:val="both"/>
        <w:rPr>
          <w:rFonts w:ascii="Helvetica" w:hAnsi="Helvetica" w:cs="Courier New"/>
          <w:sz w:val="20"/>
          <w:szCs w:val="20"/>
        </w:rPr>
      </w:pPr>
    </w:p>
    <w:p w14:paraId="5358C301"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B.</w:t>
      </w:r>
      <w:r w:rsidRPr="00EF1370">
        <w:rPr>
          <w:rFonts w:ascii="Helvetica" w:hAnsi="Helvetica" w:cs="Courier New"/>
          <w:sz w:val="20"/>
          <w:szCs w:val="20"/>
        </w:rPr>
        <w:tab/>
        <w:t xml:space="preserve">Parts and labor required to maintain the </w:t>
      </w:r>
      <w:r w:rsidR="004663AE">
        <w:rPr>
          <w:rFonts w:ascii="Helvetica" w:hAnsi="Helvetica" w:cs="Courier New"/>
          <w:sz w:val="20"/>
          <w:szCs w:val="20"/>
        </w:rPr>
        <w:t>operable wall</w:t>
      </w:r>
      <w:r w:rsidRPr="00EF1370">
        <w:rPr>
          <w:rFonts w:ascii="Helvetica" w:hAnsi="Helvetica" w:cs="Courier New"/>
          <w:sz w:val="20"/>
          <w:szCs w:val="20"/>
        </w:rPr>
        <w:t xml:space="preserve"> and part subject to normal wear and tear are not covered under the warranty and are the owner’s responsibility.  (Refer to Manufacturer’s Recommended Maintenance Program).</w:t>
      </w:r>
    </w:p>
    <w:p w14:paraId="0F3DD87B"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52A6955D"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5BBCF0D8" w14:textId="77777777" w:rsidR="00BF29CE" w:rsidRDefault="00BF29CE"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p>
    <w:p w14:paraId="7A70630F" w14:textId="77777777" w:rsidR="00BF29CE" w:rsidRDefault="00BF29CE"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p>
    <w:p w14:paraId="4495396D" w14:textId="77777777" w:rsidR="00BF29CE" w:rsidRDefault="00BF29CE"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p>
    <w:p w14:paraId="2BC8D18E" w14:textId="77777777" w:rsidR="00BF29CE" w:rsidRDefault="00BF29CE"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p>
    <w:p w14:paraId="521C0EF3" w14:textId="77777777" w:rsidR="00BF29CE" w:rsidRDefault="00BF29CE"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p>
    <w:p w14:paraId="19765C5E" w14:textId="77777777" w:rsidR="00860229" w:rsidRDefault="00860229"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p>
    <w:p w14:paraId="6CC23EB0" w14:textId="77777777" w:rsidR="00AF1136" w:rsidRPr="005F7A34"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r w:rsidRPr="005F7A34">
        <w:rPr>
          <w:rFonts w:ascii="HelveticaNeueLT Std Thin" w:hAnsi="HelveticaNeueLT Std Thin"/>
          <w:sz w:val="36"/>
        </w:rPr>
        <w:t>PART 2: PRODUCT</w:t>
      </w:r>
    </w:p>
    <w:p w14:paraId="72EBDD25"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5D8FD458"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71D21034"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2.01 </w:t>
      </w:r>
      <w:r w:rsidRPr="00EF1370">
        <w:rPr>
          <w:rFonts w:ascii="Helvetica" w:hAnsi="Helvetica"/>
          <w:b/>
        </w:rPr>
        <w:tab/>
        <w:t>Acceptable Manufacturer:</w:t>
      </w:r>
    </w:p>
    <w:p w14:paraId="22C48BBC"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6931740D" w14:textId="77777777" w:rsidR="00AF1136" w:rsidRPr="00EF1370" w:rsidRDefault="00AF1136" w:rsidP="00AF1136">
      <w:pPr>
        <w:pStyle w:val="HTMLPreformatted"/>
        <w:numPr>
          <w:ilvl w:val="0"/>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r w:rsidRPr="00EF1370">
        <w:rPr>
          <w:rFonts w:ascii="Helvetica" w:hAnsi="Helvetica"/>
        </w:rPr>
        <w:t xml:space="preserve">Manufacturer: </w:t>
      </w:r>
      <w:r w:rsidRPr="00EF1370">
        <w:rPr>
          <w:rFonts w:ascii="Helvetica" w:hAnsi="Helvetica"/>
        </w:rPr>
        <w:br/>
      </w:r>
      <w:r w:rsidR="00F42F81">
        <w:rPr>
          <w:rFonts w:ascii="Helvetica" w:hAnsi="Helvetica"/>
        </w:rPr>
        <w:t>Skyfold Inc.</w:t>
      </w:r>
      <w:r w:rsidRPr="00EF1370">
        <w:rPr>
          <w:rFonts w:ascii="Helvetica" w:hAnsi="Helvetica"/>
        </w:rPr>
        <w:t xml:space="preserve"> Baie </w:t>
      </w:r>
      <w:proofErr w:type="spellStart"/>
      <w:r w:rsidRPr="00EF1370">
        <w:rPr>
          <w:rFonts w:ascii="Helvetica" w:hAnsi="Helvetica"/>
        </w:rPr>
        <w:t>d’Urfe</w:t>
      </w:r>
      <w:proofErr w:type="spellEnd"/>
      <w:r w:rsidRPr="00EF1370">
        <w:rPr>
          <w:rFonts w:ascii="Helvetica" w:hAnsi="Helvetica"/>
        </w:rPr>
        <w:t xml:space="preserve"> (Montréal), Québec, Canada </w:t>
      </w:r>
      <w:r w:rsidR="00233001">
        <w:rPr>
          <w:rFonts w:ascii="Helvetica" w:hAnsi="Helvetica"/>
        </w:rPr>
        <w:t>(514) 457-4767.</w:t>
      </w:r>
    </w:p>
    <w:p w14:paraId="293DFEE0" w14:textId="77777777" w:rsidR="00AF1136" w:rsidRDefault="00233001"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firstLine="720"/>
        <w:jc w:val="both"/>
        <w:rPr>
          <w:rFonts w:ascii="Helvetica" w:hAnsi="Helvetica"/>
        </w:rPr>
      </w:pPr>
      <w:r>
        <w:rPr>
          <w:rFonts w:ascii="Helvetica" w:hAnsi="Helvetica"/>
        </w:rPr>
        <w:t xml:space="preserve">E-mail: </w:t>
      </w:r>
      <w:hyperlink r:id="rId8" w:history="1">
        <w:r w:rsidRPr="00CA30CB">
          <w:rPr>
            <w:rStyle w:val="Hyperlink"/>
            <w:rFonts w:ascii="Helvetica" w:hAnsi="Helvetica"/>
          </w:rPr>
          <w:t>skyfold@skyfold.com</w:t>
        </w:r>
      </w:hyperlink>
      <w:r>
        <w:rPr>
          <w:rFonts w:ascii="Helvetica" w:hAnsi="Helvetica"/>
        </w:rPr>
        <w:t xml:space="preserve"> </w:t>
      </w:r>
    </w:p>
    <w:p w14:paraId="4A679D48" w14:textId="77777777" w:rsidR="00233001" w:rsidRPr="00EF1370" w:rsidRDefault="00233001"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firstLine="720"/>
        <w:jc w:val="both"/>
        <w:rPr>
          <w:rFonts w:ascii="Helvetica" w:hAnsi="Helvetica"/>
        </w:rPr>
      </w:pPr>
      <w:proofErr w:type="gramStart"/>
      <w:r>
        <w:rPr>
          <w:rFonts w:ascii="Helvetica" w:hAnsi="Helvetica"/>
        </w:rPr>
        <w:t>Web-site</w:t>
      </w:r>
      <w:proofErr w:type="gramEnd"/>
      <w:r>
        <w:rPr>
          <w:rFonts w:ascii="Helvetica" w:hAnsi="Helvetica"/>
        </w:rPr>
        <w:t>: www.skyfold.com</w:t>
      </w:r>
    </w:p>
    <w:p w14:paraId="0409BF0F"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04F34525" w14:textId="77777777" w:rsidR="00AF1136" w:rsidRPr="00EF1370" w:rsidRDefault="00AF1136" w:rsidP="00AF1136">
      <w:pPr>
        <w:pStyle w:val="HTMLPreformatted"/>
        <w:numPr>
          <w:ilvl w:val="0"/>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r w:rsidRPr="00EF1370">
        <w:rPr>
          <w:rFonts w:ascii="Helvetica" w:hAnsi="Helvetica"/>
        </w:rPr>
        <w:t xml:space="preserve">Product: </w:t>
      </w:r>
    </w:p>
    <w:p w14:paraId="03B053BE"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Helvetica" w:hAnsi="Helvetica"/>
        </w:rPr>
      </w:pPr>
      <w:r w:rsidRPr="00EF1370">
        <w:rPr>
          <w:rFonts w:ascii="Helvetica" w:hAnsi="Helvetica"/>
        </w:rPr>
        <w:tab/>
        <w:t xml:space="preserve">Skyfold Mirage® </w:t>
      </w:r>
      <w:r w:rsidR="004663AE">
        <w:rPr>
          <w:rFonts w:ascii="Helvetica" w:hAnsi="Helvetica"/>
        </w:rPr>
        <w:t xml:space="preserve">Automatic </w:t>
      </w:r>
      <w:r w:rsidR="00EA1596">
        <w:rPr>
          <w:rFonts w:ascii="Helvetica" w:hAnsi="Helvetica"/>
        </w:rPr>
        <w:t>Vertically Retractable Acoustic Interior Glass Wall</w:t>
      </w:r>
    </w:p>
    <w:p w14:paraId="1E895573"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159FE3D0"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2.02 </w:t>
      </w:r>
      <w:r w:rsidRPr="00EF1370">
        <w:rPr>
          <w:rFonts w:ascii="Helvetica" w:hAnsi="Helvetica"/>
          <w:b/>
        </w:rPr>
        <w:tab/>
        <w:t>Operation:</w:t>
      </w:r>
    </w:p>
    <w:p w14:paraId="31F35D88"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6058025F" w14:textId="77777777" w:rsidR="00AF1136" w:rsidRDefault="004663AE" w:rsidP="00380801">
      <w:pPr>
        <w:numPr>
          <w:ilvl w:val="0"/>
          <w:numId w:val="5"/>
        </w:numPr>
        <w:tabs>
          <w:tab w:val="clear" w:pos="1080"/>
        </w:tabs>
        <w:ind w:left="1426" w:hanging="720"/>
        <w:jc w:val="both"/>
        <w:rPr>
          <w:rFonts w:ascii="Helvetica" w:hAnsi="Helvetica" w:cs="Courier New"/>
          <w:sz w:val="20"/>
          <w:szCs w:val="20"/>
        </w:rPr>
      </w:pPr>
      <w:r>
        <w:rPr>
          <w:rFonts w:ascii="Helvetica" w:hAnsi="Helvetica" w:cs="Courier New"/>
          <w:sz w:val="20"/>
          <w:szCs w:val="20"/>
        </w:rPr>
        <w:t>Operable wall</w:t>
      </w:r>
      <w:r w:rsidR="00AF1136">
        <w:rPr>
          <w:rFonts w:ascii="Helvetica" w:hAnsi="Helvetica" w:cs="Courier New"/>
          <w:sz w:val="20"/>
          <w:szCs w:val="20"/>
        </w:rPr>
        <w:t>s</w:t>
      </w:r>
      <w:r w:rsidR="00AF1136" w:rsidRPr="00EF1370">
        <w:rPr>
          <w:rFonts w:ascii="Helvetica" w:hAnsi="Helvetica" w:cs="Courier New"/>
          <w:sz w:val="20"/>
          <w:szCs w:val="20"/>
        </w:rPr>
        <w:t xml:space="preserve"> shall refer specifically to </w:t>
      </w:r>
      <w:r w:rsidR="00AF1136">
        <w:rPr>
          <w:rFonts w:ascii="Helvetica" w:hAnsi="Helvetica" w:cs="Courier New"/>
          <w:sz w:val="20"/>
          <w:szCs w:val="20"/>
        </w:rPr>
        <w:t xml:space="preserve">automatic vertically </w:t>
      </w:r>
      <w:r w:rsidR="00EA1596">
        <w:rPr>
          <w:rFonts w:ascii="Helvetica" w:hAnsi="Helvetica" w:cs="Courier New"/>
          <w:sz w:val="20"/>
          <w:szCs w:val="20"/>
        </w:rPr>
        <w:t>retractable</w:t>
      </w:r>
      <w:r w:rsidR="00AF1136">
        <w:rPr>
          <w:rFonts w:ascii="Helvetica" w:hAnsi="Helvetica" w:cs="Courier New"/>
          <w:sz w:val="20"/>
          <w:szCs w:val="20"/>
        </w:rPr>
        <w:t xml:space="preserve"> </w:t>
      </w:r>
      <w:r w:rsidR="00AF1136" w:rsidRPr="00EF1370">
        <w:rPr>
          <w:rFonts w:ascii="Helvetica" w:hAnsi="Helvetica" w:cs="Courier New"/>
          <w:sz w:val="20"/>
          <w:szCs w:val="20"/>
        </w:rPr>
        <w:t xml:space="preserve">acoustic </w:t>
      </w:r>
      <w:r w:rsidR="00AF1136">
        <w:rPr>
          <w:rFonts w:ascii="Helvetica" w:hAnsi="Helvetica" w:cs="Courier New"/>
          <w:sz w:val="20"/>
          <w:szCs w:val="20"/>
        </w:rPr>
        <w:t xml:space="preserve">interior glass </w:t>
      </w:r>
      <w:r w:rsidR="00EA1596">
        <w:rPr>
          <w:rFonts w:ascii="Helvetica" w:hAnsi="Helvetica" w:cs="Courier New"/>
          <w:sz w:val="20"/>
          <w:szCs w:val="20"/>
        </w:rPr>
        <w:t>wall</w:t>
      </w:r>
      <w:r w:rsidR="00AF1136" w:rsidRPr="00EF1370">
        <w:rPr>
          <w:rFonts w:ascii="Helvetica" w:hAnsi="Helvetica" w:cs="Courier New"/>
          <w:sz w:val="20"/>
          <w:szCs w:val="20"/>
        </w:rPr>
        <w:t xml:space="preserve">s that, when in the down position (closed) are hard, rigid, flat, plumb walls, made of a grid of rectangular panels, and when are lifted (opened), fold upward (vertically) without the use of any manual labor, in a manner similar to an accordion, into a pocket in the ceiling, between roof joists, or up between built in bulkheads.  </w:t>
      </w:r>
    </w:p>
    <w:p w14:paraId="2B5FD9CB" w14:textId="77777777" w:rsidR="00AF1136" w:rsidRDefault="00AF1136" w:rsidP="00AF1136">
      <w:pPr>
        <w:jc w:val="both"/>
        <w:rPr>
          <w:rFonts w:ascii="Helvetica" w:hAnsi="Helvetica" w:cs="Courier New"/>
          <w:sz w:val="20"/>
          <w:szCs w:val="20"/>
        </w:rPr>
      </w:pPr>
    </w:p>
    <w:p w14:paraId="17330E13" w14:textId="77777777" w:rsidR="00AF1136" w:rsidRPr="009E3513" w:rsidRDefault="00380801" w:rsidP="00FF088B">
      <w:pPr>
        <w:numPr>
          <w:ilvl w:val="0"/>
          <w:numId w:val="5"/>
        </w:numPr>
        <w:tabs>
          <w:tab w:val="clear" w:pos="1080"/>
          <w:tab w:val="num" w:pos="1440"/>
          <w:tab w:val="left" w:pos="3240"/>
          <w:tab w:val="left" w:pos="4680"/>
        </w:tabs>
        <w:ind w:left="1418" w:hanging="709"/>
        <w:jc w:val="both"/>
        <w:rPr>
          <w:rFonts w:ascii="Helvetica" w:hAnsi="Helvetica"/>
          <w:sz w:val="20"/>
          <w:szCs w:val="20"/>
        </w:rPr>
      </w:pPr>
      <w:r w:rsidRPr="009E3513">
        <w:rPr>
          <w:rFonts w:ascii="Helvetica" w:hAnsi="Helvetica"/>
          <w:sz w:val="20"/>
          <w:szCs w:val="20"/>
        </w:rPr>
        <w:t xml:space="preserve">The operable wall shall be opened and closed, in the standard scenario, using two push button switches wired in series with power controlled by a single, three position key switch, </w:t>
      </w:r>
      <w:r w:rsidR="003342A1" w:rsidRPr="009E3513">
        <w:rPr>
          <w:rFonts w:ascii="Helvetica" w:hAnsi="Helvetica"/>
          <w:sz w:val="20"/>
          <w:szCs w:val="20"/>
        </w:rPr>
        <w:t>o</w:t>
      </w:r>
      <w:r w:rsidRPr="009E3513">
        <w:rPr>
          <w:rFonts w:ascii="Helvetica" w:hAnsi="Helvetica"/>
          <w:sz w:val="20"/>
          <w:szCs w:val="20"/>
        </w:rPr>
        <w:t>r, in the optional scenario, using two touch screen operator stations.  In the standard, push button scenario, turning the key from the “off” position shall cause the wall to move in the designated direction “up” or “down” once both push buttons are depressed. In the optional, touch screen scenario, pressing and holding the up or down directional arrow symbol on one touch screen while simultaneously pressing and holding the button symbol on the second screen shall cause the wall to move in the selected direction.  In both scenarios, when hand pressure is removed, the wall shall immediately stop. The operable wall shall stop in a quick and positive fashion without coasting. As a normal part of the operation, it shall be possible to partially open (or close) the wall, stop it and then reverse the operation.  There shall be two (2) switches per operable wall, located on opposite sides of the wall at opposite ends of the wall, wired in series. In the standard condition, one switch shall be equipped with an LED that flashes fault codes in case of a failure with the electrical system.  In the optional, touch screen scenario, the screens will display faults in case of a failure with the electrical system.</w:t>
      </w:r>
    </w:p>
    <w:p w14:paraId="1CAFB3C4" w14:textId="77777777" w:rsidR="00AF1136" w:rsidRDefault="00AF1136" w:rsidP="00AF1136">
      <w:pPr>
        <w:pStyle w:val="ColorfulList-Accent11"/>
        <w:rPr>
          <w:rFonts w:ascii="Helvetica" w:hAnsi="Helvetica"/>
          <w:sz w:val="20"/>
          <w:szCs w:val="20"/>
        </w:rPr>
      </w:pPr>
    </w:p>
    <w:p w14:paraId="1B9016E9" w14:textId="7932CBEA" w:rsidR="00AF1136" w:rsidRPr="00016E8E" w:rsidRDefault="00AF1136" w:rsidP="00AF1136">
      <w:pPr>
        <w:numPr>
          <w:ilvl w:val="0"/>
          <w:numId w:val="5"/>
        </w:numPr>
        <w:tabs>
          <w:tab w:val="clear" w:pos="1080"/>
          <w:tab w:val="num" w:pos="1418"/>
          <w:tab w:val="left" w:pos="3240"/>
          <w:tab w:val="left" w:pos="4680"/>
        </w:tabs>
        <w:ind w:left="1418" w:hanging="709"/>
        <w:jc w:val="both"/>
        <w:rPr>
          <w:rFonts w:ascii="Helvetica" w:hAnsi="Helvetica"/>
          <w:sz w:val="20"/>
          <w:szCs w:val="20"/>
        </w:rPr>
      </w:pPr>
      <w:r>
        <w:rPr>
          <w:rFonts w:ascii="Helvetica" w:hAnsi="Helvetica"/>
          <w:sz w:val="20"/>
          <w:szCs w:val="20"/>
        </w:rPr>
        <w:t xml:space="preserve">The motor assembly is mounted directly above the centre line of the </w:t>
      </w:r>
      <w:r w:rsidR="004663AE">
        <w:rPr>
          <w:rFonts w:ascii="Helvetica" w:hAnsi="Helvetica"/>
          <w:sz w:val="20"/>
          <w:szCs w:val="20"/>
        </w:rPr>
        <w:t>operable wall</w:t>
      </w:r>
      <w:r>
        <w:rPr>
          <w:rFonts w:ascii="Helvetica" w:hAnsi="Helvetica"/>
          <w:sz w:val="20"/>
          <w:szCs w:val="20"/>
        </w:rPr>
        <w:t>.  Support steel is only required at one location</w:t>
      </w:r>
      <w:r w:rsidR="00530A01">
        <w:rPr>
          <w:rFonts w:ascii="Helvetica" w:hAnsi="Helvetica"/>
          <w:sz w:val="20"/>
          <w:szCs w:val="20"/>
        </w:rPr>
        <w:t>.</w:t>
      </w:r>
    </w:p>
    <w:p w14:paraId="01CB9EAC"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p>
    <w:p w14:paraId="7B92DE88" w14:textId="77777777" w:rsidR="00AF1136" w:rsidRDefault="00AF1136" w:rsidP="00AF1136">
      <w:pPr>
        <w:pStyle w:val="HTMLPreformatted"/>
        <w:numPr>
          <w:ilvl w:val="0"/>
          <w:numId w:val="5"/>
        </w:numPr>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1418"/>
        </w:tabs>
        <w:ind w:left="1418" w:hanging="709"/>
        <w:jc w:val="both"/>
        <w:rPr>
          <w:rFonts w:ascii="Helvetica" w:hAnsi="Helvetica"/>
        </w:rPr>
      </w:pPr>
      <w:r>
        <w:rPr>
          <w:rFonts w:ascii="Helvetica" w:hAnsi="Helvetica"/>
        </w:rPr>
        <w:t xml:space="preserve">Electrical:    </w:t>
      </w:r>
    </w:p>
    <w:p w14:paraId="4C701480"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1418"/>
        <w:jc w:val="both"/>
        <w:rPr>
          <w:rFonts w:ascii="Helvetica" w:hAnsi="Helvetica"/>
        </w:rPr>
      </w:pPr>
    </w:p>
    <w:p w14:paraId="02CF3E1B" w14:textId="38D1FBD2" w:rsidR="00AF1136" w:rsidRPr="00EF3C31" w:rsidRDefault="00AF1136" w:rsidP="00AF1136">
      <w:pPr>
        <w:tabs>
          <w:tab w:val="left" w:pos="4680"/>
        </w:tabs>
        <w:ind w:left="2160" w:hanging="720"/>
        <w:jc w:val="both"/>
        <w:rPr>
          <w:rFonts w:ascii="Helvetica" w:hAnsi="Helvetica"/>
          <w:sz w:val="20"/>
          <w:szCs w:val="20"/>
        </w:rPr>
      </w:pPr>
      <w:r w:rsidRPr="00EF3C31">
        <w:rPr>
          <w:rFonts w:ascii="Helvetica" w:hAnsi="Helvetica"/>
          <w:sz w:val="20"/>
          <w:szCs w:val="20"/>
        </w:rPr>
        <w:t>1</w:t>
      </w:r>
      <w:r>
        <w:rPr>
          <w:rFonts w:ascii="Helvetica" w:hAnsi="Helvetica"/>
          <w:sz w:val="20"/>
          <w:szCs w:val="20"/>
        </w:rPr>
        <w:t>.</w:t>
      </w:r>
      <w:r w:rsidRPr="00EF3C31">
        <w:rPr>
          <w:rFonts w:ascii="Helvetica" w:hAnsi="Helvetica"/>
          <w:sz w:val="20"/>
          <w:szCs w:val="20"/>
        </w:rPr>
        <w:t xml:space="preserve"> </w:t>
      </w:r>
      <w:r w:rsidRPr="00EF3C31">
        <w:rPr>
          <w:rFonts w:ascii="Helvetica" w:hAnsi="Helvetica"/>
          <w:sz w:val="20"/>
          <w:szCs w:val="20"/>
        </w:rPr>
        <w:tab/>
        <w:t xml:space="preserve">The </w:t>
      </w:r>
      <w:r w:rsidR="004663AE">
        <w:rPr>
          <w:rFonts w:ascii="Helvetica" w:hAnsi="Helvetica"/>
          <w:sz w:val="20"/>
          <w:szCs w:val="20"/>
        </w:rPr>
        <w:t>operable wall</w:t>
      </w:r>
      <w:r w:rsidRPr="00EF3C31">
        <w:rPr>
          <w:rFonts w:ascii="Helvetica" w:hAnsi="Helvetica"/>
          <w:sz w:val="20"/>
          <w:szCs w:val="20"/>
        </w:rPr>
        <w:t xml:space="preserve"> shall be equipped for a </w:t>
      </w:r>
      <w:r w:rsidR="00530A01" w:rsidRPr="00EF3C31">
        <w:rPr>
          <w:rFonts w:ascii="Helvetica" w:hAnsi="Helvetica"/>
          <w:sz w:val="20"/>
          <w:szCs w:val="20"/>
        </w:rPr>
        <w:t>three-phase</w:t>
      </w:r>
      <w:r w:rsidRPr="00EF3C31">
        <w:rPr>
          <w:rFonts w:ascii="Helvetica" w:hAnsi="Helvetica"/>
          <w:sz w:val="20"/>
          <w:szCs w:val="20"/>
        </w:rPr>
        <w:t xml:space="preserve"> power supply to the electrical control box.  </w:t>
      </w:r>
    </w:p>
    <w:p w14:paraId="638E4FD9" w14:textId="77777777" w:rsidR="00AF1136" w:rsidRPr="00EF3C31" w:rsidRDefault="00AF1136" w:rsidP="00AF1136">
      <w:pPr>
        <w:tabs>
          <w:tab w:val="left" w:pos="4680"/>
        </w:tabs>
        <w:ind w:left="2160" w:hanging="720"/>
        <w:jc w:val="both"/>
        <w:rPr>
          <w:rFonts w:ascii="Helvetica" w:hAnsi="Helvetica"/>
          <w:sz w:val="20"/>
          <w:szCs w:val="20"/>
        </w:rPr>
      </w:pPr>
    </w:p>
    <w:p w14:paraId="659A20F5" w14:textId="77777777" w:rsidR="00AF1136" w:rsidRPr="00EF3C31" w:rsidRDefault="00AF1136" w:rsidP="00AF1136">
      <w:pPr>
        <w:tabs>
          <w:tab w:val="left" w:pos="4680"/>
        </w:tabs>
        <w:ind w:left="2160" w:hanging="720"/>
        <w:jc w:val="both"/>
        <w:rPr>
          <w:rFonts w:ascii="Helvetica" w:hAnsi="Helvetica"/>
          <w:sz w:val="20"/>
          <w:szCs w:val="20"/>
        </w:rPr>
      </w:pPr>
      <w:r w:rsidRPr="00EF3C31">
        <w:rPr>
          <w:rFonts w:ascii="Helvetica" w:hAnsi="Helvetica"/>
          <w:sz w:val="20"/>
          <w:szCs w:val="20"/>
        </w:rPr>
        <w:t>2</w:t>
      </w:r>
      <w:r>
        <w:rPr>
          <w:rFonts w:ascii="Helvetica" w:hAnsi="Helvetica"/>
          <w:sz w:val="20"/>
          <w:szCs w:val="20"/>
        </w:rPr>
        <w:t>.</w:t>
      </w:r>
      <w:r w:rsidRPr="00EF3C31">
        <w:rPr>
          <w:rFonts w:ascii="Helvetica" w:hAnsi="Helvetica"/>
          <w:sz w:val="20"/>
          <w:szCs w:val="20"/>
        </w:rPr>
        <w:tab/>
        <w:t>Standard electrical control box will be NEMA 1.  NEMA 4 is also available upon request.</w:t>
      </w:r>
    </w:p>
    <w:p w14:paraId="64EF41C6" w14:textId="77777777" w:rsidR="00AF1136" w:rsidRPr="00EF3C31" w:rsidRDefault="00AF1136" w:rsidP="00AF1136">
      <w:pPr>
        <w:tabs>
          <w:tab w:val="left" w:pos="4680"/>
        </w:tabs>
        <w:ind w:left="2160" w:hanging="720"/>
        <w:jc w:val="both"/>
        <w:rPr>
          <w:rFonts w:ascii="Helvetica" w:hAnsi="Helvetica"/>
          <w:sz w:val="20"/>
          <w:szCs w:val="20"/>
        </w:rPr>
      </w:pPr>
    </w:p>
    <w:p w14:paraId="49BB42EA" w14:textId="0C986544" w:rsidR="00AF1136" w:rsidRPr="00EF3C31" w:rsidRDefault="00AF1136" w:rsidP="00AF1136">
      <w:pPr>
        <w:tabs>
          <w:tab w:val="left" w:pos="4680"/>
        </w:tabs>
        <w:ind w:left="2160" w:hanging="720"/>
        <w:jc w:val="both"/>
        <w:rPr>
          <w:rFonts w:ascii="Helvetica" w:hAnsi="Helvetica"/>
          <w:sz w:val="20"/>
          <w:szCs w:val="20"/>
        </w:rPr>
      </w:pPr>
      <w:r w:rsidRPr="00EF3C31">
        <w:rPr>
          <w:rFonts w:ascii="Helvetica" w:hAnsi="Helvetica"/>
          <w:sz w:val="20"/>
          <w:szCs w:val="20"/>
        </w:rPr>
        <w:lastRenderedPageBreak/>
        <w:t>3</w:t>
      </w:r>
      <w:r>
        <w:rPr>
          <w:rFonts w:ascii="Helvetica" w:hAnsi="Helvetica"/>
          <w:sz w:val="20"/>
          <w:szCs w:val="20"/>
        </w:rPr>
        <w:t>.</w:t>
      </w:r>
      <w:r w:rsidRPr="00EF3C31">
        <w:rPr>
          <w:rFonts w:ascii="Helvetica" w:hAnsi="Helvetica"/>
          <w:sz w:val="20"/>
          <w:szCs w:val="20"/>
        </w:rPr>
        <w:tab/>
        <w:t xml:space="preserve">Low voltage wiring (by others).  </w:t>
      </w:r>
      <w:r w:rsidR="00530A01" w:rsidRPr="00EF3C31">
        <w:rPr>
          <w:rFonts w:ascii="Helvetica" w:hAnsi="Helvetica"/>
          <w:sz w:val="20"/>
          <w:szCs w:val="20"/>
        </w:rPr>
        <w:t>18-gauge</w:t>
      </w:r>
      <w:r w:rsidRPr="00EF3C31">
        <w:rPr>
          <w:rFonts w:ascii="Helvetica" w:hAnsi="Helvetica"/>
          <w:sz w:val="20"/>
          <w:szCs w:val="20"/>
        </w:rPr>
        <w:t xml:space="preserve"> wiring from the switches to the control box.</w:t>
      </w:r>
    </w:p>
    <w:p w14:paraId="3002D9C2" w14:textId="77777777" w:rsidR="00AF1136" w:rsidRPr="00EF3C31" w:rsidRDefault="00AF1136" w:rsidP="00AF1136">
      <w:pPr>
        <w:tabs>
          <w:tab w:val="left" w:pos="4680"/>
        </w:tabs>
        <w:ind w:left="2160" w:hanging="720"/>
        <w:jc w:val="both"/>
        <w:rPr>
          <w:rFonts w:ascii="Helvetica" w:hAnsi="Helvetica"/>
          <w:sz w:val="20"/>
          <w:szCs w:val="20"/>
        </w:rPr>
      </w:pPr>
    </w:p>
    <w:p w14:paraId="7868BDA4" w14:textId="77777777" w:rsidR="00AF1136" w:rsidRPr="009E3513" w:rsidRDefault="00AF1136" w:rsidP="00AF1136">
      <w:pPr>
        <w:tabs>
          <w:tab w:val="left" w:pos="4680"/>
        </w:tabs>
        <w:ind w:left="2160" w:hanging="720"/>
        <w:jc w:val="both"/>
        <w:rPr>
          <w:rFonts w:ascii="Helvetica" w:hAnsi="Helvetica"/>
          <w:sz w:val="20"/>
          <w:szCs w:val="20"/>
        </w:rPr>
      </w:pPr>
      <w:r w:rsidRPr="00EF3C31">
        <w:rPr>
          <w:rFonts w:ascii="Helvetica" w:hAnsi="Helvetica"/>
          <w:sz w:val="20"/>
          <w:szCs w:val="20"/>
        </w:rPr>
        <w:t>4</w:t>
      </w:r>
      <w:r>
        <w:rPr>
          <w:rFonts w:ascii="Helvetica" w:hAnsi="Helvetica"/>
          <w:sz w:val="20"/>
          <w:szCs w:val="20"/>
        </w:rPr>
        <w:t>.</w:t>
      </w:r>
      <w:r w:rsidRPr="00EF3C31">
        <w:rPr>
          <w:rFonts w:ascii="Helvetica" w:hAnsi="Helvetica"/>
          <w:sz w:val="20"/>
          <w:szCs w:val="20"/>
        </w:rPr>
        <w:tab/>
      </w:r>
      <w:r w:rsidRPr="009E3513">
        <w:rPr>
          <w:rFonts w:ascii="Helvetica" w:hAnsi="Helvetica"/>
          <w:sz w:val="20"/>
          <w:szCs w:val="20"/>
        </w:rPr>
        <w:t>Switches</w:t>
      </w:r>
      <w:r w:rsidR="003342A1" w:rsidRPr="009E3513">
        <w:rPr>
          <w:rFonts w:ascii="Helvetica" w:hAnsi="Helvetica"/>
          <w:sz w:val="20"/>
          <w:szCs w:val="20"/>
        </w:rPr>
        <w:t xml:space="preserve"> (standard)</w:t>
      </w:r>
      <w:r w:rsidRPr="009E3513">
        <w:rPr>
          <w:rFonts w:ascii="Helvetica" w:hAnsi="Helvetica"/>
          <w:sz w:val="20"/>
          <w:szCs w:val="20"/>
        </w:rPr>
        <w:t xml:space="preserve">:  Two (2) push button switches wired in series with power controlled by a single, three position key switch.  </w:t>
      </w:r>
      <w:r w:rsidR="00EA1596" w:rsidRPr="009E3513">
        <w:rPr>
          <w:rFonts w:ascii="Helvetica" w:hAnsi="Helvetica"/>
          <w:sz w:val="20"/>
          <w:szCs w:val="20"/>
        </w:rPr>
        <w:t xml:space="preserve">One switch shall be equipped with an LED that flashes fault codes in case of a failure with the electrical system. </w:t>
      </w:r>
      <w:r w:rsidRPr="009E3513">
        <w:rPr>
          <w:rFonts w:ascii="Helvetica" w:hAnsi="Helvetica"/>
          <w:sz w:val="20"/>
          <w:szCs w:val="20"/>
        </w:rPr>
        <w:t>(Installation and wiring by others).</w:t>
      </w:r>
    </w:p>
    <w:p w14:paraId="6540386F" w14:textId="02029A5E" w:rsidR="003342A1" w:rsidRPr="009E3513" w:rsidRDefault="003342A1" w:rsidP="003342A1">
      <w:pPr>
        <w:tabs>
          <w:tab w:val="left" w:pos="4680"/>
        </w:tabs>
        <w:ind w:left="2160"/>
        <w:jc w:val="both"/>
        <w:rPr>
          <w:rFonts w:ascii="Helvetica" w:hAnsi="Helvetica"/>
          <w:sz w:val="20"/>
          <w:szCs w:val="20"/>
        </w:rPr>
      </w:pPr>
      <w:r w:rsidRPr="009E3513">
        <w:rPr>
          <w:rFonts w:ascii="Helvetica" w:hAnsi="Helvetica"/>
          <w:sz w:val="20"/>
          <w:szCs w:val="20"/>
        </w:rPr>
        <w:t xml:space="preserve">Touch Screen Operator Stations (optional): </w:t>
      </w:r>
      <w:r w:rsidR="00482929" w:rsidRPr="009E3513">
        <w:rPr>
          <w:rFonts w:ascii="Helvetica" w:hAnsi="Helvetica"/>
          <w:sz w:val="20"/>
          <w:szCs w:val="20"/>
        </w:rPr>
        <w:t>Two</w:t>
      </w:r>
      <w:r w:rsidR="00B57260" w:rsidRPr="009E3513">
        <w:rPr>
          <w:rFonts w:ascii="Helvetica" w:hAnsi="Helvetica"/>
          <w:sz w:val="20"/>
          <w:szCs w:val="20"/>
        </w:rPr>
        <w:t xml:space="preserve"> (2)</w:t>
      </w:r>
      <w:r w:rsidR="00482929" w:rsidRPr="009E3513">
        <w:rPr>
          <w:rFonts w:ascii="Helvetica" w:hAnsi="Helvetica"/>
          <w:sz w:val="20"/>
          <w:szCs w:val="20"/>
        </w:rPr>
        <w:t>, 4.3” resistive LCD touch screens, wired in series with multi</w:t>
      </w:r>
      <w:r w:rsidR="00B57260" w:rsidRPr="009E3513">
        <w:rPr>
          <w:rFonts w:ascii="Helvetica" w:hAnsi="Helvetica"/>
          <w:sz w:val="20"/>
          <w:szCs w:val="20"/>
        </w:rPr>
        <w:t>lingual</w:t>
      </w:r>
      <w:r w:rsidR="00482929" w:rsidRPr="009E3513">
        <w:rPr>
          <w:rFonts w:ascii="Helvetica" w:hAnsi="Helvetica"/>
          <w:sz w:val="20"/>
          <w:szCs w:val="20"/>
        </w:rPr>
        <w:t xml:space="preserve"> capabilities and </w:t>
      </w:r>
      <w:r w:rsidR="00530A01" w:rsidRPr="009E3513">
        <w:rPr>
          <w:rFonts w:ascii="Helvetica" w:hAnsi="Helvetica"/>
          <w:sz w:val="20"/>
          <w:szCs w:val="20"/>
        </w:rPr>
        <w:t>4-digit</w:t>
      </w:r>
      <w:r w:rsidR="00482929" w:rsidRPr="009E3513">
        <w:rPr>
          <w:rFonts w:ascii="Helvetica" w:hAnsi="Helvetica"/>
          <w:sz w:val="20"/>
          <w:szCs w:val="20"/>
        </w:rPr>
        <w:t xml:space="preserve"> adjustable user pin.  The screens will display faults in case of a failure with the electrical system.</w:t>
      </w:r>
      <w:r w:rsidR="00142CA7" w:rsidRPr="009E3513">
        <w:rPr>
          <w:rFonts w:ascii="Helvetica" w:hAnsi="Helvetica"/>
          <w:sz w:val="20"/>
          <w:szCs w:val="20"/>
        </w:rPr>
        <w:t xml:space="preserve"> (</w:t>
      </w:r>
      <w:r w:rsidR="00530A01" w:rsidRPr="009E3513">
        <w:rPr>
          <w:rFonts w:ascii="Helvetica" w:hAnsi="Helvetica"/>
          <w:sz w:val="20"/>
          <w:szCs w:val="20"/>
        </w:rPr>
        <w:t>Wiring</w:t>
      </w:r>
      <w:r w:rsidR="00142CA7" w:rsidRPr="009E3513">
        <w:rPr>
          <w:rFonts w:ascii="Helvetica" w:hAnsi="Helvetica"/>
          <w:sz w:val="20"/>
          <w:szCs w:val="20"/>
        </w:rPr>
        <w:t xml:space="preserve"> by others)</w:t>
      </w:r>
    </w:p>
    <w:p w14:paraId="6BC1DDE7" w14:textId="77777777" w:rsidR="00BF29CE" w:rsidRPr="009E3513" w:rsidRDefault="00BF29CE"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p>
    <w:p w14:paraId="076AD01F"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Pr>
          <w:rFonts w:ascii="Helvetica" w:hAnsi="Helvetica"/>
        </w:rPr>
        <w:t>E</w:t>
      </w:r>
      <w:r w:rsidRPr="00EF1370">
        <w:rPr>
          <w:rFonts w:ascii="Helvetica" w:hAnsi="Helvetica"/>
        </w:rPr>
        <w:t>.</w:t>
      </w:r>
      <w:r w:rsidRPr="00EF1370">
        <w:rPr>
          <w:rFonts w:ascii="Helvetica" w:hAnsi="Helvetica"/>
        </w:rPr>
        <w:tab/>
        <w:t>Safety Equipment:</w:t>
      </w:r>
    </w:p>
    <w:p w14:paraId="27BEE9A3" w14:textId="77777777" w:rsidR="00AF1136" w:rsidRPr="00EF1370" w:rsidRDefault="00AF1136" w:rsidP="00AF1136">
      <w:pPr>
        <w:ind w:left="1440"/>
        <w:jc w:val="both"/>
        <w:rPr>
          <w:rFonts w:ascii="Helvetica" w:hAnsi="Helvetica" w:cs="Courier New"/>
          <w:sz w:val="20"/>
          <w:szCs w:val="20"/>
        </w:rPr>
      </w:pPr>
    </w:p>
    <w:p w14:paraId="6215EAC7" w14:textId="77777777" w:rsidR="00AF1136" w:rsidRPr="00EF1370" w:rsidRDefault="00AF1136" w:rsidP="00AF1136">
      <w:pPr>
        <w:ind w:left="2160" w:hanging="720"/>
        <w:jc w:val="both"/>
        <w:rPr>
          <w:rFonts w:ascii="Helvetica" w:hAnsi="Helvetica" w:cs="Courier New"/>
          <w:sz w:val="20"/>
          <w:szCs w:val="20"/>
        </w:rPr>
      </w:pPr>
      <w:r w:rsidRPr="00EF1370">
        <w:rPr>
          <w:rFonts w:ascii="Helvetica" w:hAnsi="Helvetica" w:cs="Courier New"/>
          <w:sz w:val="20"/>
          <w:szCs w:val="20"/>
        </w:rPr>
        <w:t>1.</w:t>
      </w:r>
      <w:r w:rsidRPr="00EF1370">
        <w:rPr>
          <w:rFonts w:ascii="Helvetica" w:hAnsi="Helvetica" w:cs="Courier New"/>
          <w:sz w:val="20"/>
          <w:szCs w:val="20"/>
        </w:rPr>
        <w:tab/>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shall employ an electromagnetic type of brake which shall activate firmly, without hesitation, when power is lost to the system. This brake shall have a minimum retarding torque rating equal to 200% of the power drive full load torque. </w:t>
      </w:r>
      <w:r w:rsidR="000866C4">
        <w:rPr>
          <w:rFonts w:ascii="Helvetica" w:hAnsi="Helvetica" w:cs="Courier New"/>
          <w:sz w:val="20"/>
          <w:szCs w:val="20"/>
        </w:rPr>
        <w:t xml:space="preserve">The drive system shall be equipped with a manual override and brake release lever.  </w:t>
      </w:r>
      <w:r w:rsidRPr="00EF1370">
        <w:rPr>
          <w:rFonts w:ascii="Helvetica" w:hAnsi="Helvetica" w:cs="Courier New"/>
          <w:sz w:val="20"/>
          <w:szCs w:val="20"/>
        </w:rPr>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shall employ a dynamic brake, distinct and separate from the brake above, </w:t>
      </w:r>
      <w:proofErr w:type="gramStart"/>
      <w:r w:rsidRPr="00EF1370">
        <w:rPr>
          <w:rFonts w:ascii="Helvetica" w:hAnsi="Helvetica" w:cs="Courier New"/>
          <w:sz w:val="20"/>
          <w:szCs w:val="20"/>
        </w:rPr>
        <w:t>in order to</w:t>
      </w:r>
      <w:proofErr w:type="gramEnd"/>
      <w:r w:rsidRPr="00EF1370">
        <w:rPr>
          <w:rFonts w:ascii="Helvetica" w:hAnsi="Helvetica" w:cs="Courier New"/>
          <w:sz w:val="20"/>
          <w:szCs w:val="20"/>
        </w:rPr>
        <w:t xml:space="preserve"> lower the </w:t>
      </w:r>
      <w:r w:rsidR="004663AE">
        <w:rPr>
          <w:rFonts w:ascii="Helvetica" w:hAnsi="Helvetica" w:cs="Courier New"/>
          <w:sz w:val="20"/>
          <w:szCs w:val="20"/>
        </w:rPr>
        <w:t>operable wall</w:t>
      </w:r>
      <w:r w:rsidRPr="00EF1370">
        <w:rPr>
          <w:rFonts w:ascii="Helvetica" w:hAnsi="Helvetica" w:cs="Courier New"/>
          <w:sz w:val="20"/>
          <w:szCs w:val="20"/>
        </w:rPr>
        <w:t xml:space="preserve"> at a controlled speed of no more than approximately 150% of the normal down speed, in the case of a catastrophic failure in the power train. Alternately, the </w:t>
      </w:r>
      <w:r w:rsidR="004663AE">
        <w:rPr>
          <w:rFonts w:ascii="Helvetica" w:hAnsi="Helvetica" w:cs="Courier New"/>
          <w:sz w:val="20"/>
          <w:szCs w:val="20"/>
        </w:rPr>
        <w:t>operable wall</w:t>
      </w:r>
      <w:r w:rsidRPr="00EF1370">
        <w:rPr>
          <w:rFonts w:ascii="Helvetica" w:hAnsi="Helvetica" w:cs="Courier New"/>
          <w:sz w:val="20"/>
          <w:szCs w:val="20"/>
        </w:rPr>
        <w:t xml:space="preserve"> shall employ a brake, distinct and separate from the brakes above, </w:t>
      </w:r>
      <w:proofErr w:type="gramStart"/>
      <w:r w:rsidRPr="00EF1370">
        <w:rPr>
          <w:rFonts w:ascii="Helvetica" w:hAnsi="Helvetica" w:cs="Courier New"/>
          <w:sz w:val="20"/>
          <w:szCs w:val="20"/>
        </w:rPr>
        <w:t>in order to</w:t>
      </w:r>
      <w:proofErr w:type="gramEnd"/>
      <w:r w:rsidRPr="00EF1370">
        <w:rPr>
          <w:rFonts w:ascii="Helvetica" w:hAnsi="Helvetica" w:cs="Courier New"/>
          <w:sz w:val="20"/>
          <w:szCs w:val="20"/>
        </w:rPr>
        <w:t xml:space="preserve"> completely halt the downward motion of the </w:t>
      </w:r>
      <w:r w:rsidR="004663AE">
        <w:rPr>
          <w:rFonts w:ascii="Helvetica" w:hAnsi="Helvetica" w:cs="Courier New"/>
          <w:sz w:val="20"/>
          <w:szCs w:val="20"/>
        </w:rPr>
        <w:t>operable wall</w:t>
      </w:r>
      <w:r w:rsidRPr="00EF1370">
        <w:rPr>
          <w:rFonts w:ascii="Helvetica" w:hAnsi="Helvetica" w:cs="Courier New"/>
          <w:sz w:val="20"/>
          <w:szCs w:val="20"/>
        </w:rPr>
        <w:t xml:space="preserve"> in the case of a catastrophic failure in the power train.</w:t>
      </w:r>
    </w:p>
    <w:p w14:paraId="7DDCC8F4" w14:textId="77777777" w:rsidR="00AF1136" w:rsidRPr="00EF1370" w:rsidRDefault="00AF1136" w:rsidP="00AF1136">
      <w:pPr>
        <w:ind w:left="2160" w:hanging="720"/>
        <w:jc w:val="both"/>
        <w:rPr>
          <w:rFonts w:ascii="Helvetica" w:hAnsi="Helvetica" w:cs="Courier New"/>
          <w:sz w:val="20"/>
          <w:szCs w:val="20"/>
        </w:rPr>
      </w:pPr>
    </w:p>
    <w:p w14:paraId="1A1631BA" w14:textId="77777777" w:rsidR="00AF1136" w:rsidRPr="00EF1370" w:rsidRDefault="00AF1136" w:rsidP="00AF1136">
      <w:pPr>
        <w:ind w:left="2160" w:hanging="720"/>
        <w:jc w:val="both"/>
        <w:rPr>
          <w:rFonts w:ascii="Helvetica" w:hAnsi="Helvetica" w:cs="Courier New"/>
          <w:sz w:val="20"/>
          <w:szCs w:val="20"/>
        </w:rPr>
      </w:pPr>
      <w:r w:rsidRPr="00EF1370">
        <w:rPr>
          <w:rFonts w:ascii="Helvetica" w:hAnsi="Helvetica" w:cs="Courier New"/>
          <w:sz w:val="20"/>
          <w:szCs w:val="20"/>
        </w:rPr>
        <w:t xml:space="preserve">2. </w:t>
      </w:r>
      <w:r w:rsidRPr="00EF1370">
        <w:rPr>
          <w:rFonts w:ascii="Helvetica" w:hAnsi="Helvetica" w:cs="Courier New"/>
          <w:sz w:val="20"/>
          <w:szCs w:val="20"/>
        </w:rPr>
        <w:tab/>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shall employ electrical or other limit switches </w:t>
      </w:r>
      <w:proofErr w:type="gramStart"/>
      <w:r w:rsidRPr="00EF1370">
        <w:rPr>
          <w:rFonts w:ascii="Helvetica" w:hAnsi="Helvetica" w:cs="Courier New"/>
          <w:sz w:val="20"/>
          <w:szCs w:val="20"/>
        </w:rPr>
        <w:t>in order to</w:t>
      </w:r>
      <w:proofErr w:type="gramEnd"/>
      <w:r w:rsidRPr="00EF1370">
        <w:rPr>
          <w:rFonts w:ascii="Helvetica" w:hAnsi="Helvetica" w:cs="Courier New"/>
          <w:sz w:val="20"/>
          <w:szCs w:val="20"/>
        </w:rPr>
        <w:t xml:space="preserve"> stop the wall at the up and down travel limits.</w:t>
      </w:r>
    </w:p>
    <w:p w14:paraId="607E746D" w14:textId="77777777" w:rsidR="00AF1136" w:rsidRPr="00EF1370" w:rsidRDefault="00AF1136" w:rsidP="00AF1136">
      <w:pPr>
        <w:ind w:left="2160" w:hanging="720"/>
        <w:jc w:val="both"/>
        <w:rPr>
          <w:rFonts w:ascii="Helvetica" w:hAnsi="Helvetica" w:cs="Courier New"/>
          <w:sz w:val="20"/>
          <w:szCs w:val="20"/>
        </w:rPr>
      </w:pPr>
    </w:p>
    <w:p w14:paraId="6E455ADA" w14:textId="77777777" w:rsidR="00AF1136" w:rsidRPr="00EF1370" w:rsidRDefault="00AF1136" w:rsidP="00AF1136">
      <w:pPr>
        <w:ind w:left="2160" w:hanging="720"/>
        <w:jc w:val="both"/>
        <w:rPr>
          <w:rFonts w:ascii="Helvetica" w:hAnsi="Helvetica" w:cs="Courier New"/>
          <w:sz w:val="20"/>
          <w:szCs w:val="20"/>
        </w:rPr>
      </w:pPr>
      <w:r w:rsidRPr="00EF1370">
        <w:rPr>
          <w:rFonts w:ascii="Helvetica" w:hAnsi="Helvetica" w:cs="Courier New"/>
          <w:sz w:val="20"/>
          <w:szCs w:val="20"/>
        </w:rPr>
        <w:t xml:space="preserve">3. </w:t>
      </w:r>
      <w:r w:rsidRPr="00EF1370">
        <w:rPr>
          <w:rFonts w:ascii="Helvetica" w:hAnsi="Helvetica" w:cs="Courier New"/>
          <w:sz w:val="20"/>
          <w:szCs w:val="20"/>
        </w:rPr>
        <w:tab/>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shall employ an over torque detector </w:t>
      </w:r>
      <w:proofErr w:type="gramStart"/>
      <w:r w:rsidRPr="00EF1370">
        <w:rPr>
          <w:rFonts w:ascii="Helvetica" w:hAnsi="Helvetica" w:cs="Courier New"/>
          <w:sz w:val="20"/>
          <w:szCs w:val="20"/>
        </w:rPr>
        <w:t>in order to</w:t>
      </w:r>
      <w:proofErr w:type="gramEnd"/>
      <w:r w:rsidRPr="00EF1370">
        <w:rPr>
          <w:rFonts w:ascii="Helvetica" w:hAnsi="Helvetica" w:cs="Courier New"/>
          <w:sz w:val="20"/>
          <w:szCs w:val="20"/>
        </w:rPr>
        <w:t xml:space="preserve"> sense a jam in the system and to act as an over travel limit in the up direction should the primary limit switch fail to act. This over torque sensor shall be mechanical, using the motor’s torque arm in it’s over torque detection.</w:t>
      </w:r>
    </w:p>
    <w:p w14:paraId="75BB548E" w14:textId="77777777" w:rsidR="00AF1136" w:rsidRPr="00EF1370" w:rsidRDefault="00AF1136" w:rsidP="00AF1136">
      <w:pPr>
        <w:ind w:left="2160" w:hanging="720"/>
        <w:jc w:val="both"/>
        <w:rPr>
          <w:rFonts w:ascii="Helvetica" w:hAnsi="Helvetica" w:cs="Courier New"/>
          <w:sz w:val="20"/>
          <w:szCs w:val="20"/>
        </w:rPr>
      </w:pPr>
    </w:p>
    <w:p w14:paraId="2EA7B310" w14:textId="77777777" w:rsidR="00AF1136" w:rsidRPr="00EF1370" w:rsidRDefault="00AF1136" w:rsidP="00AF1136">
      <w:pPr>
        <w:ind w:left="2160" w:hanging="720"/>
        <w:jc w:val="both"/>
        <w:rPr>
          <w:rFonts w:ascii="Helvetica" w:hAnsi="Helvetica" w:cs="Courier New"/>
          <w:sz w:val="20"/>
          <w:szCs w:val="20"/>
        </w:rPr>
      </w:pPr>
      <w:r w:rsidRPr="00EF1370">
        <w:rPr>
          <w:rFonts w:ascii="Helvetica" w:hAnsi="Helvetica" w:cs="Courier New"/>
          <w:sz w:val="20"/>
          <w:szCs w:val="20"/>
        </w:rPr>
        <w:t xml:space="preserve">4. </w:t>
      </w:r>
      <w:r w:rsidRPr="00EF1370">
        <w:rPr>
          <w:rFonts w:ascii="Helvetica" w:hAnsi="Helvetica" w:cs="Courier New"/>
          <w:sz w:val="20"/>
          <w:szCs w:val="20"/>
        </w:rPr>
        <w:tab/>
        <w:t xml:space="preserve">The lifting equipment shall use the latest in industry standards in thermal protection, overload protection, quick acting fuses, etc., </w:t>
      </w:r>
      <w:proofErr w:type="gramStart"/>
      <w:r w:rsidRPr="00EF1370">
        <w:rPr>
          <w:rFonts w:ascii="Helvetica" w:hAnsi="Helvetica" w:cs="Courier New"/>
          <w:sz w:val="20"/>
          <w:szCs w:val="20"/>
        </w:rPr>
        <w:t>in order to</w:t>
      </w:r>
      <w:proofErr w:type="gramEnd"/>
      <w:r w:rsidRPr="00EF1370">
        <w:rPr>
          <w:rFonts w:ascii="Helvetica" w:hAnsi="Helvetica" w:cs="Courier New"/>
          <w:sz w:val="20"/>
          <w:szCs w:val="20"/>
        </w:rPr>
        <w:t xml:space="preserve"> ensure the safety and reliability of the system.</w:t>
      </w:r>
    </w:p>
    <w:p w14:paraId="728D40CE" w14:textId="77777777" w:rsidR="00AF1136" w:rsidRPr="00EF1370" w:rsidRDefault="00AF1136" w:rsidP="00AF1136">
      <w:pPr>
        <w:ind w:left="2160" w:hanging="720"/>
        <w:jc w:val="both"/>
        <w:rPr>
          <w:rFonts w:ascii="Helvetica" w:hAnsi="Helvetica" w:cs="Courier New"/>
          <w:sz w:val="20"/>
        </w:rPr>
      </w:pPr>
    </w:p>
    <w:p w14:paraId="2FFC106E"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160" w:hanging="720"/>
        <w:jc w:val="both"/>
        <w:rPr>
          <w:rFonts w:ascii="Helvetica" w:hAnsi="Helvetica"/>
        </w:rPr>
      </w:pPr>
      <w:r w:rsidRPr="00EF1370">
        <w:rPr>
          <w:rFonts w:ascii="Helvetica" w:hAnsi="Helvetica"/>
        </w:rPr>
        <w:t xml:space="preserve">5. </w:t>
      </w:r>
      <w:r w:rsidRPr="00EF1370">
        <w:rPr>
          <w:rFonts w:ascii="Helvetica" w:hAnsi="Helvetica"/>
        </w:rPr>
        <w:tab/>
        <w:t xml:space="preserve">The </w:t>
      </w:r>
      <w:r w:rsidR="004663AE">
        <w:rPr>
          <w:rFonts w:ascii="Helvetica" w:hAnsi="Helvetica"/>
        </w:rPr>
        <w:t>operable wall</w:t>
      </w:r>
      <w:r w:rsidRPr="00EF1370">
        <w:rPr>
          <w:rFonts w:ascii="Helvetica" w:hAnsi="Helvetica"/>
        </w:rPr>
        <w:t xml:space="preserve"> shall be equipped with an optical sensor, which shall cut power to the lifting equipment if an object or person passes between the emitter(s) and receiver(s). </w:t>
      </w:r>
      <w:r w:rsidR="00EA1596">
        <w:rPr>
          <w:rFonts w:ascii="Helvetica" w:hAnsi="Helvetica"/>
        </w:rPr>
        <w:t xml:space="preserve">The </w:t>
      </w:r>
      <w:r w:rsidR="004663AE">
        <w:rPr>
          <w:rFonts w:ascii="Helvetica" w:hAnsi="Helvetica"/>
        </w:rPr>
        <w:t>operable wall</w:t>
      </w:r>
      <w:r w:rsidR="00EA1596">
        <w:rPr>
          <w:rFonts w:ascii="Helvetica" w:hAnsi="Helvetica"/>
        </w:rPr>
        <w:t xml:space="preserve"> will then automatically reverse direction for approximately 3 seconds to clear the object.  </w:t>
      </w:r>
      <w:r w:rsidRPr="00EF1370">
        <w:rPr>
          <w:rFonts w:ascii="Helvetica" w:hAnsi="Helvetica"/>
        </w:rPr>
        <w:t>Regular operation of the</w:t>
      </w:r>
      <w:r w:rsidR="00860229">
        <w:rPr>
          <w:rFonts w:ascii="Helvetica" w:hAnsi="Helvetica"/>
        </w:rPr>
        <w:t xml:space="preserve"> </w:t>
      </w:r>
      <w:r w:rsidR="004663AE">
        <w:rPr>
          <w:rFonts w:ascii="Helvetica" w:hAnsi="Helvetica"/>
        </w:rPr>
        <w:t>operable wall</w:t>
      </w:r>
      <w:r w:rsidRPr="00EF1370">
        <w:rPr>
          <w:rFonts w:ascii="Helvetica" w:hAnsi="Helvetica"/>
        </w:rPr>
        <w:t xml:space="preserve"> shall resume once the key switch has been released and the obstruction removed.</w:t>
      </w:r>
    </w:p>
    <w:p w14:paraId="740F0D85"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0086A50D"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2.03 </w:t>
      </w:r>
      <w:r w:rsidRPr="00EF1370">
        <w:rPr>
          <w:rFonts w:ascii="Helvetica" w:hAnsi="Helvetica"/>
          <w:b/>
        </w:rPr>
        <w:tab/>
        <w:t>Panel Construction:</w:t>
      </w:r>
    </w:p>
    <w:p w14:paraId="48768F68" w14:textId="77777777" w:rsidR="00AF1136" w:rsidRPr="00EF1370" w:rsidRDefault="00AF1136" w:rsidP="00AF1136">
      <w:pPr>
        <w:ind w:left="1440" w:hanging="720"/>
        <w:jc w:val="both"/>
        <w:rPr>
          <w:rFonts w:ascii="Helvetica" w:hAnsi="Helvetica" w:cs="Courier New"/>
          <w:b/>
          <w:sz w:val="20"/>
          <w:szCs w:val="20"/>
          <w:u w:val="double"/>
        </w:rPr>
      </w:pPr>
    </w:p>
    <w:p w14:paraId="07685EA7"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cs="Courier New"/>
          <w:sz w:val="20"/>
          <w:szCs w:val="20"/>
        </w:rPr>
        <w:tab/>
        <w:t>Panels shall be architecturally flat with no bowing, oil canning, warping, waviness or any other surface deformation and discontinuity.</w:t>
      </w:r>
    </w:p>
    <w:p w14:paraId="4A03F1C0" w14:textId="77777777" w:rsidR="00AF1136" w:rsidRPr="00EF1370" w:rsidRDefault="00AF1136" w:rsidP="00AF1136">
      <w:pPr>
        <w:pStyle w:val="BodyTextIndent3"/>
        <w:spacing w:after="0"/>
        <w:ind w:left="1440" w:hanging="720"/>
        <w:jc w:val="both"/>
        <w:rPr>
          <w:rFonts w:ascii="Helvetica" w:hAnsi="Helvetica" w:cs="Courier New"/>
          <w:sz w:val="20"/>
          <w:szCs w:val="20"/>
        </w:rPr>
      </w:pPr>
    </w:p>
    <w:p w14:paraId="145E3EBA" w14:textId="77777777" w:rsidR="00AF1136" w:rsidRPr="00EF1370" w:rsidRDefault="00AF1136" w:rsidP="00AF1136">
      <w:pPr>
        <w:pStyle w:val="BodyTextIndent3"/>
        <w:spacing w:after="0"/>
        <w:ind w:left="1440" w:hanging="720"/>
        <w:jc w:val="both"/>
        <w:rPr>
          <w:rFonts w:ascii="Helvetica" w:hAnsi="Helvetica" w:cs="Courier New"/>
          <w:sz w:val="20"/>
          <w:szCs w:val="20"/>
        </w:rPr>
      </w:pPr>
      <w:r w:rsidRPr="00EF1370">
        <w:rPr>
          <w:rFonts w:ascii="Helvetica" w:hAnsi="Helvetica" w:cs="Courier New"/>
          <w:sz w:val="20"/>
          <w:szCs w:val="20"/>
        </w:rPr>
        <w:t>B.</w:t>
      </w:r>
      <w:r w:rsidRPr="00EF1370">
        <w:rPr>
          <w:rFonts w:ascii="Helvetica" w:hAnsi="Helvetica" w:cs="Courier New"/>
          <w:sz w:val="20"/>
          <w:szCs w:val="20"/>
        </w:rPr>
        <w:tab/>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shall be visibly flat and rigid in the down (closed) position.</w:t>
      </w:r>
    </w:p>
    <w:p w14:paraId="7E990F3A" w14:textId="77777777" w:rsidR="00AF1136" w:rsidRPr="00EF1370" w:rsidRDefault="00AF1136" w:rsidP="00AF1136">
      <w:pPr>
        <w:pStyle w:val="BodyTextIndent3"/>
        <w:spacing w:after="0"/>
        <w:ind w:left="1440" w:hanging="720"/>
        <w:jc w:val="both"/>
        <w:rPr>
          <w:rFonts w:ascii="Helvetica" w:hAnsi="Helvetica" w:cs="Courier New"/>
          <w:sz w:val="20"/>
          <w:szCs w:val="20"/>
        </w:rPr>
      </w:pPr>
    </w:p>
    <w:p w14:paraId="50EA23F9" w14:textId="77777777" w:rsidR="00AF1136" w:rsidRPr="00EF1370" w:rsidRDefault="00AF1136" w:rsidP="00AF1136">
      <w:pPr>
        <w:pStyle w:val="BodyTextIndent3"/>
        <w:spacing w:after="0"/>
        <w:ind w:left="1440" w:hanging="720"/>
        <w:jc w:val="both"/>
        <w:rPr>
          <w:rFonts w:ascii="Helvetica" w:hAnsi="Helvetica" w:cs="Courier New"/>
          <w:sz w:val="20"/>
          <w:szCs w:val="20"/>
        </w:rPr>
      </w:pPr>
      <w:r w:rsidRPr="00EF1370">
        <w:rPr>
          <w:rFonts w:ascii="Helvetica" w:hAnsi="Helvetica" w:cs="Courier New"/>
          <w:sz w:val="20"/>
          <w:szCs w:val="20"/>
        </w:rPr>
        <w:t>C.</w:t>
      </w:r>
      <w:r w:rsidRPr="00EF1370">
        <w:rPr>
          <w:rFonts w:ascii="Helvetica" w:hAnsi="Helvetica" w:cs="Courier New"/>
          <w:sz w:val="20"/>
          <w:szCs w:val="20"/>
        </w:rPr>
        <w:tab/>
        <w:t xml:space="preserve">There shall be no exposed hinges, </w:t>
      </w:r>
      <w:proofErr w:type="gramStart"/>
      <w:r w:rsidRPr="00EF1370">
        <w:rPr>
          <w:rFonts w:ascii="Helvetica" w:hAnsi="Helvetica" w:cs="Courier New"/>
          <w:sz w:val="20"/>
          <w:szCs w:val="20"/>
        </w:rPr>
        <w:t>brackets</w:t>
      </w:r>
      <w:proofErr w:type="gramEnd"/>
      <w:r w:rsidRPr="00EF1370">
        <w:rPr>
          <w:rFonts w:ascii="Helvetica" w:hAnsi="Helvetica" w:cs="Courier New"/>
          <w:sz w:val="20"/>
          <w:szCs w:val="20"/>
        </w:rPr>
        <w:t xml:space="preserve"> and screws visible when the </w:t>
      </w:r>
      <w:r w:rsidR="004663AE">
        <w:rPr>
          <w:rFonts w:ascii="Helvetica" w:hAnsi="Helvetica" w:cs="Courier New"/>
          <w:sz w:val="20"/>
          <w:szCs w:val="20"/>
        </w:rPr>
        <w:t>operable wall</w:t>
      </w:r>
      <w:r w:rsidRPr="00EF1370">
        <w:rPr>
          <w:rFonts w:ascii="Helvetica" w:hAnsi="Helvetica" w:cs="Courier New"/>
          <w:sz w:val="20"/>
          <w:szCs w:val="20"/>
        </w:rPr>
        <w:t xml:space="preserve"> is in the down (closed) position. </w:t>
      </w:r>
      <w:proofErr w:type="gramStart"/>
      <w:r w:rsidRPr="00EF1370">
        <w:rPr>
          <w:rFonts w:ascii="Helvetica" w:hAnsi="Helvetica" w:cs="Courier New"/>
          <w:sz w:val="20"/>
          <w:szCs w:val="20"/>
        </w:rPr>
        <w:t>All of</w:t>
      </w:r>
      <w:proofErr w:type="gramEnd"/>
      <w:r w:rsidRPr="00EF1370">
        <w:rPr>
          <w:rFonts w:ascii="Helvetica" w:hAnsi="Helvetica" w:cs="Courier New"/>
          <w:sz w:val="20"/>
          <w:szCs w:val="20"/>
        </w:rPr>
        <w:t xml:space="preserve"> the panel edges shall be right </w:t>
      </w:r>
      <w:r w:rsidRPr="00EF1370">
        <w:rPr>
          <w:rFonts w:ascii="Helvetica" w:hAnsi="Helvetica" w:cs="Courier New"/>
          <w:sz w:val="20"/>
          <w:szCs w:val="20"/>
        </w:rPr>
        <w:lastRenderedPageBreak/>
        <w:t xml:space="preserve">angled, with a minimum radius not more than 1/16” (1.6mm). </w:t>
      </w:r>
      <w:proofErr w:type="gramStart"/>
      <w:r w:rsidRPr="00EF1370">
        <w:rPr>
          <w:rFonts w:ascii="Helvetica" w:hAnsi="Helvetica" w:cs="Courier New"/>
          <w:sz w:val="20"/>
          <w:szCs w:val="20"/>
        </w:rPr>
        <w:t>All of</w:t>
      </w:r>
      <w:proofErr w:type="gramEnd"/>
      <w:r w:rsidRPr="00EF1370">
        <w:rPr>
          <w:rFonts w:ascii="Helvetica" w:hAnsi="Helvetica" w:cs="Courier New"/>
          <w:sz w:val="20"/>
          <w:szCs w:val="20"/>
        </w:rPr>
        <w:t xml:space="preserve"> the panels shall be rectangular, nominally of the same size, unless requested otherwise by the architect. </w:t>
      </w:r>
      <w:r>
        <w:rPr>
          <w:rFonts w:ascii="Helvetica" w:hAnsi="Helvetica" w:cs="Courier New"/>
          <w:sz w:val="20"/>
          <w:szCs w:val="20"/>
        </w:rPr>
        <w:t xml:space="preserve">Horizontal joints </w:t>
      </w:r>
      <w:r w:rsidRPr="00EF1370">
        <w:rPr>
          <w:rFonts w:ascii="Helvetica" w:hAnsi="Helvetica" w:cs="Courier New"/>
          <w:sz w:val="20"/>
          <w:szCs w:val="20"/>
        </w:rPr>
        <w:t>between panel</w:t>
      </w:r>
      <w:r>
        <w:rPr>
          <w:rFonts w:ascii="Helvetica" w:hAnsi="Helvetica" w:cs="Courier New"/>
          <w:sz w:val="20"/>
          <w:szCs w:val="20"/>
        </w:rPr>
        <w:t xml:space="preserve">s </w:t>
      </w:r>
      <w:r w:rsidRPr="00EF1370">
        <w:rPr>
          <w:rFonts w:ascii="Helvetica" w:hAnsi="Helvetica" w:cs="Courier New"/>
          <w:sz w:val="20"/>
          <w:szCs w:val="20"/>
        </w:rPr>
        <w:t>shall be no more than approximately ½” (12.7mm) wide.</w:t>
      </w:r>
    </w:p>
    <w:p w14:paraId="4172E3B2" w14:textId="77777777" w:rsidR="00AF1136" w:rsidRPr="00EF1370" w:rsidRDefault="00AF1136" w:rsidP="00AF1136">
      <w:pPr>
        <w:ind w:left="1440" w:hanging="720"/>
        <w:jc w:val="both"/>
        <w:rPr>
          <w:rFonts w:ascii="Helvetica" w:hAnsi="Helvetica" w:cs="Courier New"/>
          <w:sz w:val="20"/>
          <w:szCs w:val="20"/>
        </w:rPr>
      </w:pPr>
    </w:p>
    <w:p w14:paraId="6F95EE24" w14:textId="77777777" w:rsidR="00860229" w:rsidRDefault="00AF1136" w:rsidP="005E7D3E">
      <w:pPr>
        <w:ind w:left="1440" w:hanging="720"/>
        <w:jc w:val="both"/>
        <w:rPr>
          <w:rFonts w:ascii="Helvetica" w:hAnsi="Helvetica" w:cs="Courier New"/>
          <w:sz w:val="20"/>
          <w:szCs w:val="20"/>
        </w:rPr>
      </w:pPr>
      <w:r w:rsidRPr="00EF1370">
        <w:rPr>
          <w:rFonts w:ascii="Helvetica" w:hAnsi="Helvetica" w:cs="Courier New"/>
          <w:sz w:val="20"/>
          <w:szCs w:val="20"/>
        </w:rPr>
        <w:t>D.</w:t>
      </w:r>
      <w:r w:rsidRPr="00EF1370">
        <w:rPr>
          <w:rFonts w:ascii="Helvetica" w:hAnsi="Helvetica" w:cs="Courier New"/>
          <w:sz w:val="20"/>
          <w:szCs w:val="20"/>
        </w:rPr>
        <w:tab/>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w:t>
      </w:r>
      <w:r w:rsidR="005E7D3E">
        <w:rPr>
          <w:rFonts w:ascii="Helvetica" w:hAnsi="Helvetica" w:cs="Courier New"/>
          <w:sz w:val="20"/>
          <w:szCs w:val="20"/>
        </w:rPr>
        <w:t xml:space="preserve">with single laminated glass panels </w:t>
      </w:r>
      <w:r w:rsidRPr="00EF1370">
        <w:rPr>
          <w:rFonts w:ascii="Helvetica" w:hAnsi="Helvetica" w:cs="Courier New"/>
          <w:sz w:val="20"/>
          <w:szCs w:val="20"/>
        </w:rPr>
        <w:t xml:space="preserve">shall not weigh more than </w:t>
      </w:r>
      <w:r w:rsidR="005E7D3E">
        <w:rPr>
          <w:rFonts w:ascii="Helvetica" w:hAnsi="Helvetica" w:cs="Courier New"/>
          <w:sz w:val="20"/>
          <w:szCs w:val="20"/>
        </w:rPr>
        <w:t>7.5</w:t>
      </w:r>
      <w:r w:rsidRPr="00EF1370">
        <w:rPr>
          <w:rFonts w:ascii="Helvetica" w:hAnsi="Helvetica" w:cs="Courier New"/>
          <w:sz w:val="20"/>
          <w:szCs w:val="20"/>
        </w:rPr>
        <w:t xml:space="preserve"> lbs per square foot (</w:t>
      </w:r>
      <w:r w:rsidR="005E7D3E">
        <w:rPr>
          <w:rFonts w:ascii="Helvetica" w:hAnsi="Helvetica" w:cs="Courier New"/>
          <w:sz w:val="20"/>
          <w:szCs w:val="20"/>
        </w:rPr>
        <w:t>36.6</w:t>
      </w:r>
      <w:r w:rsidRPr="00EF1370">
        <w:rPr>
          <w:rFonts w:ascii="Helvetica" w:hAnsi="Helvetica" w:cs="Courier New"/>
          <w:sz w:val="20"/>
          <w:szCs w:val="20"/>
        </w:rPr>
        <w:t xml:space="preserve"> Kg per square meters), not including the lifting equipment.</w:t>
      </w:r>
    </w:p>
    <w:p w14:paraId="65DDCA0C" w14:textId="77777777" w:rsidR="00CC16EA" w:rsidRDefault="00CC16EA" w:rsidP="005E7D3E">
      <w:pPr>
        <w:ind w:left="1440" w:hanging="720"/>
        <w:jc w:val="both"/>
        <w:rPr>
          <w:rFonts w:ascii="Helvetica" w:hAnsi="Helvetica" w:cs="Courier New"/>
          <w:sz w:val="20"/>
          <w:szCs w:val="20"/>
        </w:rPr>
      </w:pPr>
    </w:p>
    <w:p w14:paraId="089D08A7" w14:textId="77777777" w:rsidR="00CC16EA" w:rsidRPr="009E3513" w:rsidRDefault="00CC16EA" w:rsidP="00CC16EA">
      <w:pPr>
        <w:numPr>
          <w:ilvl w:val="0"/>
          <w:numId w:val="5"/>
        </w:numPr>
        <w:tabs>
          <w:tab w:val="clear" w:pos="1080"/>
          <w:tab w:val="num" w:pos="1440"/>
        </w:tabs>
        <w:ind w:left="1440" w:hanging="720"/>
        <w:jc w:val="both"/>
        <w:rPr>
          <w:rFonts w:ascii="Helvetica" w:hAnsi="Helvetica" w:cs="Courier New"/>
          <w:sz w:val="20"/>
          <w:szCs w:val="20"/>
        </w:rPr>
      </w:pPr>
      <w:r w:rsidRPr="009E3513">
        <w:rPr>
          <w:rFonts w:ascii="Helvetica" w:hAnsi="Helvetica" w:cs="Courier New"/>
          <w:sz w:val="20"/>
          <w:szCs w:val="20"/>
        </w:rPr>
        <w:t>A completely functioning operable wall, tested in full accordance and compliance with ASTM E90 (ISO 140-3), shall achieve, from an independent laboratory, a Sound Transmission Class (STC) rating (Rw value) of not less than System STC 33 (Rw 33).</w:t>
      </w:r>
    </w:p>
    <w:p w14:paraId="0B619D6D" w14:textId="77777777" w:rsidR="00CC16EA" w:rsidRPr="009E3513" w:rsidRDefault="00CC16EA" w:rsidP="005E7D3E">
      <w:pPr>
        <w:ind w:left="1440" w:hanging="720"/>
        <w:jc w:val="both"/>
        <w:rPr>
          <w:rFonts w:ascii="Helvetica" w:hAnsi="Helvetica" w:cs="Courier New"/>
          <w:b/>
          <w:sz w:val="20"/>
          <w:szCs w:val="20"/>
        </w:rPr>
      </w:pPr>
    </w:p>
    <w:p w14:paraId="3AE11F43" w14:textId="77777777" w:rsidR="004663AE" w:rsidRDefault="004663AE" w:rsidP="00AF1136">
      <w:pPr>
        <w:jc w:val="both"/>
        <w:rPr>
          <w:rFonts w:ascii="Helvetica" w:hAnsi="Helvetica" w:cs="Courier New"/>
          <w:b/>
          <w:sz w:val="20"/>
          <w:szCs w:val="20"/>
        </w:rPr>
      </w:pPr>
    </w:p>
    <w:p w14:paraId="69791DD0" w14:textId="77777777" w:rsidR="00AF1136" w:rsidRPr="00EF1370" w:rsidRDefault="00AF1136" w:rsidP="00AF1136">
      <w:pPr>
        <w:jc w:val="both"/>
        <w:rPr>
          <w:rFonts w:ascii="Helvetica" w:hAnsi="Helvetica" w:cs="Courier New"/>
          <w:b/>
          <w:sz w:val="20"/>
          <w:szCs w:val="20"/>
        </w:rPr>
      </w:pPr>
      <w:r w:rsidRPr="00EF1370">
        <w:rPr>
          <w:rFonts w:ascii="Helvetica" w:hAnsi="Helvetica" w:cs="Courier New"/>
          <w:b/>
          <w:sz w:val="20"/>
          <w:szCs w:val="20"/>
        </w:rPr>
        <w:t>2.04</w:t>
      </w:r>
      <w:r w:rsidRPr="00EF1370">
        <w:rPr>
          <w:rFonts w:ascii="Helvetica" w:hAnsi="Helvetica" w:cs="Courier New"/>
          <w:b/>
          <w:sz w:val="20"/>
          <w:szCs w:val="20"/>
        </w:rPr>
        <w:tab/>
        <w:t>Folding Mechanism:</w:t>
      </w:r>
      <w:r w:rsidRPr="00EF1370">
        <w:rPr>
          <w:rFonts w:ascii="Helvetica" w:hAnsi="Helvetica" w:cs="Courier New"/>
          <w:b/>
          <w:sz w:val="20"/>
          <w:szCs w:val="20"/>
        </w:rPr>
        <w:tab/>
      </w:r>
    </w:p>
    <w:p w14:paraId="6679918C" w14:textId="77777777" w:rsidR="00AF1136" w:rsidRPr="00EF1370" w:rsidRDefault="00AF1136" w:rsidP="00AF1136">
      <w:pPr>
        <w:jc w:val="both"/>
        <w:rPr>
          <w:rFonts w:ascii="Helvetica" w:hAnsi="Helvetica" w:cs="Courier New"/>
          <w:sz w:val="20"/>
          <w:szCs w:val="20"/>
        </w:rPr>
      </w:pPr>
    </w:p>
    <w:p w14:paraId="60D191A8" w14:textId="55EB1E59"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cs="Courier New"/>
          <w:sz w:val="20"/>
          <w:szCs w:val="20"/>
        </w:rPr>
        <w:tab/>
        <w:t xml:space="preserve">The hanging, folding and extension mechanism shall be, as much as possible, made from structural grade aluminum extrusions and structural shapes, </w:t>
      </w:r>
      <w:proofErr w:type="gramStart"/>
      <w:r w:rsidRPr="00EF1370">
        <w:rPr>
          <w:rFonts w:ascii="Helvetica" w:hAnsi="Helvetica" w:cs="Courier New"/>
          <w:sz w:val="20"/>
          <w:szCs w:val="20"/>
        </w:rPr>
        <w:t>in order to</w:t>
      </w:r>
      <w:proofErr w:type="gramEnd"/>
      <w:r w:rsidRPr="00EF1370">
        <w:rPr>
          <w:rFonts w:ascii="Helvetica" w:hAnsi="Helvetica" w:cs="Courier New"/>
          <w:sz w:val="20"/>
          <w:szCs w:val="20"/>
        </w:rPr>
        <w:t xml:space="preserve"> minimize the weight of the system. All wear surfaces, such as bushings, spacers, pins, discs, bearings, sleeves shall be designed to function quietly and with minimum wear, over the </w:t>
      </w:r>
      <w:r w:rsidR="00530A01" w:rsidRPr="00EF1370">
        <w:rPr>
          <w:rFonts w:ascii="Helvetica" w:hAnsi="Helvetica" w:cs="Courier New"/>
          <w:sz w:val="20"/>
          <w:szCs w:val="20"/>
        </w:rPr>
        <w:t>10,000-cycle</w:t>
      </w:r>
      <w:r w:rsidRPr="00EF1370">
        <w:rPr>
          <w:rFonts w:ascii="Helvetica" w:hAnsi="Helvetica" w:cs="Courier New"/>
          <w:sz w:val="20"/>
          <w:szCs w:val="20"/>
        </w:rPr>
        <w:t xml:space="preserve"> design life of the </w:t>
      </w:r>
      <w:r w:rsidR="004663AE">
        <w:rPr>
          <w:rFonts w:ascii="Helvetica" w:hAnsi="Helvetica" w:cs="Courier New"/>
          <w:sz w:val="20"/>
          <w:szCs w:val="20"/>
        </w:rPr>
        <w:t>operable wall</w:t>
      </w:r>
      <w:r w:rsidRPr="00EF1370">
        <w:rPr>
          <w:rFonts w:ascii="Helvetica" w:hAnsi="Helvetica" w:cs="Courier New"/>
          <w:sz w:val="20"/>
          <w:szCs w:val="20"/>
        </w:rPr>
        <w:t>. The hangers, which fasten the lifting mechanism to the support steel, shall be fabricated from steel and shall be welded or bolted to the support steel supplied by others.</w:t>
      </w:r>
    </w:p>
    <w:p w14:paraId="62CDC627" w14:textId="77777777" w:rsidR="00AF1136" w:rsidRDefault="00AF1136" w:rsidP="00AF1136">
      <w:pPr>
        <w:jc w:val="both"/>
        <w:rPr>
          <w:rFonts w:ascii="Helvetica" w:hAnsi="Helvetica" w:cs="Courier New"/>
          <w:b/>
          <w:sz w:val="20"/>
          <w:szCs w:val="20"/>
        </w:rPr>
      </w:pPr>
    </w:p>
    <w:p w14:paraId="0B37A422" w14:textId="77777777" w:rsidR="00AF1136" w:rsidRPr="00EF1370" w:rsidRDefault="00AF1136" w:rsidP="00AF1136">
      <w:pPr>
        <w:jc w:val="both"/>
        <w:rPr>
          <w:rFonts w:ascii="Helvetica" w:hAnsi="Helvetica" w:cs="Courier New"/>
          <w:b/>
          <w:sz w:val="20"/>
          <w:szCs w:val="20"/>
        </w:rPr>
      </w:pPr>
      <w:r w:rsidRPr="00EF1370">
        <w:rPr>
          <w:rFonts w:ascii="Helvetica" w:hAnsi="Helvetica" w:cs="Courier New"/>
          <w:b/>
          <w:sz w:val="20"/>
          <w:szCs w:val="20"/>
        </w:rPr>
        <w:t>2.05</w:t>
      </w:r>
      <w:r w:rsidRPr="00EF1370">
        <w:rPr>
          <w:rFonts w:ascii="Helvetica" w:hAnsi="Helvetica" w:cs="Courier New"/>
          <w:b/>
          <w:sz w:val="20"/>
          <w:szCs w:val="20"/>
        </w:rPr>
        <w:tab/>
        <w:t>Lifting Equipment:</w:t>
      </w:r>
    </w:p>
    <w:p w14:paraId="70A05748" w14:textId="77777777" w:rsidR="00AF1136" w:rsidRPr="00EF1370" w:rsidRDefault="00AF1136" w:rsidP="00AF1136">
      <w:pPr>
        <w:jc w:val="both"/>
        <w:rPr>
          <w:rFonts w:ascii="Helvetica" w:hAnsi="Helvetica" w:cs="Courier New"/>
          <w:sz w:val="20"/>
          <w:szCs w:val="20"/>
        </w:rPr>
      </w:pPr>
      <w:r w:rsidRPr="00EF1370">
        <w:rPr>
          <w:rFonts w:ascii="Helvetica" w:hAnsi="Helvetica" w:cs="Courier New"/>
          <w:sz w:val="20"/>
          <w:szCs w:val="20"/>
        </w:rPr>
        <w:tab/>
      </w:r>
    </w:p>
    <w:p w14:paraId="5241686E" w14:textId="43354AA1"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cs="Courier New"/>
          <w:sz w:val="20"/>
          <w:szCs w:val="20"/>
        </w:rPr>
        <w:tab/>
        <w:t xml:space="preserve">The lifting equipment shall be sized properly so that it can open and close the wall effectively over the </w:t>
      </w:r>
      <w:r w:rsidR="00530A01" w:rsidRPr="00EF1370">
        <w:rPr>
          <w:rFonts w:ascii="Helvetica" w:hAnsi="Helvetica" w:cs="Courier New"/>
          <w:sz w:val="20"/>
          <w:szCs w:val="20"/>
        </w:rPr>
        <w:t>10,000-cycle</w:t>
      </w:r>
      <w:r w:rsidRPr="00EF1370">
        <w:rPr>
          <w:rFonts w:ascii="Helvetica" w:hAnsi="Helvetica" w:cs="Courier New"/>
          <w:sz w:val="20"/>
          <w:szCs w:val="20"/>
        </w:rPr>
        <w:t xml:space="preserve"> design life of the wall, at the minimum design speed of approximately 5 to 10 vertical feet per minute</w:t>
      </w:r>
      <w:r w:rsidR="008B05F3">
        <w:rPr>
          <w:rFonts w:ascii="Helvetica" w:hAnsi="Helvetica" w:cs="Courier New"/>
          <w:sz w:val="20"/>
          <w:szCs w:val="20"/>
        </w:rPr>
        <w:t xml:space="preserve"> (</w:t>
      </w:r>
      <w:r w:rsidR="00BE3A5A">
        <w:rPr>
          <w:rFonts w:ascii="Helvetica" w:hAnsi="Helvetica" w:cs="Courier New"/>
          <w:sz w:val="20"/>
          <w:szCs w:val="20"/>
        </w:rPr>
        <w:t>1.5 to 3 meters per minute)</w:t>
      </w:r>
      <w:r w:rsidRPr="00EF1370">
        <w:rPr>
          <w:rFonts w:ascii="Helvetica" w:hAnsi="Helvetica" w:cs="Courier New"/>
          <w:sz w:val="20"/>
          <w:szCs w:val="20"/>
        </w:rPr>
        <w:t>.</w:t>
      </w:r>
    </w:p>
    <w:p w14:paraId="325026CB" w14:textId="77777777" w:rsidR="00AF1136" w:rsidRPr="00EF1370" w:rsidRDefault="00AF1136" w:rsidP="00AF1136">
      <w:pPr>
        <w:jc w:val="both"/>
        <w:rPr>
          <w:rFonts w:ascii="Helvetica" w:hAnsi="Helvetica" w:cs="Courier New"/>
          <w:b/>
          <w:sz w:val="20"/>
          <w:szCs w:val="20"/>
          <w:u w:val="single"/>
        </w:rPr>
      </w:pPr>
    </w:p>
    <w:p w14:paraId="47ED03A0"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B.</w:t>
      </w:r>
      <w:r w:rsidRPr="00EF1370">
        <w:rPr>
          <w:rFonts w:ascii="Helvetica" w:hAnsi="Helvetica" w:cs="Courier New"/>
          <w:sz w:val="20"/>
          <w:szCs w:val="20"/>
        </w:rPr>
        <w:tab/>
        <w:t xml:space="preserve">The lifting mechanism shall be designed to function as smoothly, </w:t>
      </w:r>
      <w:proofErr w:type="gramStart"/>
      <w:r w:rsidRPr="00EF1370">
        <w:rPr>
          <w:rFonts w:ascii="Helvetica" w:hAnsi="Helvetica" w:cs="Courier New"/>
          <w:sz w:val="20"/>
          <w:szCs w:val="20"/>
        </w:rPr>
        <w:t>quietly</w:t>
      </w:r>
      <w:proofErr w:type="gramEnd"/>
      <w:r w:rsidRPr="00EF1370">
        <w:rPr>
          <w:rFonts w:ascii="Helvetica" w:hAnsi="Helvetica" w:cs="Courier New"/>
          <w:sz w:val="20"/>
          <w:szCs w:val="20"/>
        </w:rPr>
        <w:t xml:space="preserve"> and safely as possible. Wherever possible, ball bearings shall be used instead of bushings and wear surfaces. Chain or belt drive systems are not acceptable.</w:t>
      </w:r>
    </w:p>
    <w:p w14:paraId="6AB0EEB5" w14:textId="77777777" w:rsidR="00AF1136" w:rsidRPr="00EF1370" w:rsidRDefault="00AF1136" w:rsidP="00AF1136">
      <w:pPr>
        <w:jc w:val="both"/>
        <w:rPr>
          <w:rFonts w:ascii="Helvetica" w:hAnsi="Helvetica" w:cs="Courier New"/>
          <w:sz w:val="20"/>
          <w:szCs w:val="20"/>
        </w:rPr>
      </w:pPr>
    </w:p>
    <w:p w14:paraId="20C290F0"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C.</w:t>
      </w:r>
      <w:r w:rsidRPr="00EF1370">
        <w:rPr>
          <w:rFonts w:ascii="Helvetica" w:hAnsi="Helvetica" w:cs="Courier New"/>
          <w:sz w:val="20"/>
          <w:szCs w:val="20"/>
        </w:rPr>
        <w:tab/>
        <w:t>There shall be a wire rope cable for every set of lifting mechanisms. This cable shall be of 6 x 31 construction aircraft cable and shall be made of galvanized steel.  The diameter of the cables shall be sized so that they shall be able to hold the entire weight of the wall, with the appropriate safety factor.</w:t>
      </w:r>
    </w:p>
    <w:p w14:paraId="633F1257" w14:textId="77777777" w:rsidR="00AF1136" w:rsidRPr="00EF1370" w:rsidRDefault="00AF1136" w:rsidP="00AF1136">
      <w:pPr>
        <w:jc w:val="both"/>
        <w:rPr>
          <w:rFonts w:ascii="Helvetica" w:hAnsi="Helvetica" w:cs="Courier New"/>
          <w:sz w:val="20"/>
          <w:szCs w:val="20"/>
        </w:rPr>
      </w:pPr>
    </w:p>
    <w:p w14:paraId="05AF7491" w14:textId="49C0D5CC"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D.</w:t>
      </w:r>
      <w:r w:rsidRPr="00EF1370">
        <w:rPr>
          <w:rFonts w:ascii="Helvetica" w:hAnsi="Helvetica" w:cs="Courier New"/>
          <w:sz w:val="20"/>
          <w:szCs w:val="20"/>
        </w:rPr>
        <w:tab/>
        <w:t xml:space="preserve">The power drive shall be sized to deliver </w:t>
      </w:r>
      <w:r w:rsidR="00530A01" w:rsidRPr="00EF1370">
        <w:rPr>
          <w:rFonts w:ascii="Helvetica" w:hAnsi="Helvetica" w:cs="Courier New"/>
          <w:sz w:val="20"/>
          <w:szCs w:val="20"/>
        </w:rPr>
        <w:t>enough</w:t>
      </w:r>
      <w:r w:rsidRPr="00EF1370">
        <w:rPr>
          <w:rFonts w:ascii="Helvetica" w:hAnsi="Helvetica" w:cs="Courier New"/>
          <w:sz w:val="20"/>
          <w:szCs w:val="20"/>
        </w:rPr>
        <w:t xml:space="preserve"> torque to </w:t>
      </w:r>
      <w:proofErr w:type="gramStart"/>
      <w:r w:rsidRPr="00EF1370">
        <w:rPr>
          <w:rFonts w:ascii="Helvetica" w:hAnsi="Helvetica" w:cs="Courier New"/>
          <w:sz w:val="20"/>
          <w:szCs w:val="20"/>
        </w:rPr>
        <w:t xml:space="preserve">safely and effectively raise and lower the </w:t>
      </w:r>
      <w:r w:rsidR="004663AE">
        <w:rPr>
          <w:rFonts w:ascii="Helvetica" w:hAnsi="Helvetica" w:cs="Courier New"/>
          <w:sz w:val="20"/>
          <w:szCs w:val="20"/>
        </w:rPr>
        <w:t>operable wall</w:t>
      </w:r>
      <w:r w:rsidRPr="00EF1370">
        <w:rPr>
          <w:rFonts w:ascii="Helvetica" w:hAnsi="Helvetica" w:cs="Courier New"/>
          <w:sz w:val="20"/>
          <w:szCs w:val="20"/>
        </w:rPr>
        <w:t xml:space="preserve"> over its design life</w:t>
      </w:r>
      <w:proofErr w:type="gramEnd"/>
      <w:r w:rsidRPr="00EF1370">
        <w:rPr>
          <w:rFonts w:ascii="Helvetica" w:hAnsi="Helvetica" w:cs="Courier New"/>
          <w:sz w:val="20"/>
          <w:szCs w:val="20"/>
        </w:rPr>
        <w:t>.</w:t>
      </w:r>
    </w:p>
    <w:p w14:paraId="371793CD"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1E8DF0FF"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2.0</w:t>
      </w:r>
      <w:r w:rsidR="00BB3FCB">
        <w:rPr>
          <w:rFonts w:ascii="Helvetica" w:hAnsi="Helvetica"/>
          <w:b/>
        </w:rPr>
        <w:t>6</w:t>
      </w:r>
      <w:r w:rsidRPr="00EF1370">
        <w:rPr>
          <w:rFonts w:ascii="Helvetica" w:hAnsi="Helvetica"/>
          <w:b/>
        </w:rPr>
        <w:t xml:space="preserve"> </w:t>
      </w:r>
      <w:r w:rsidRPr="00EF1370">
        <w:rPr>
          <w:rFonts w:ascii="Helvetica" w:hAnsi="Helvetica"/>
          <w:b/>
        </w:rPr>
        <w:tab/>
      </w:r>
      <w:r>
        <w:rPr>
          <w:rFonts w:ascii="Helvetica" w:hAnsi="Helvetica"/>
          <w:b/>
        </w:rPr>
        <w:t>Finishes:</w:t>
      </w:r>
    </w:p>
    <w:p w14:paraId="46633217"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p>
    <w:p w14:paraId="668572D2" w14:textId="77777777" w:rsidR="00AF1136" w:rsidRDefault="00AF1136" w:rsidP="00AF1136">
      <w:pPr>
        <w:pStyle w:val="HTMLPreformatted"/>
        <w:numPr>
          <w:ilvl w:val="0"/>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jc w:val="both"/>
        <w:rPr>
          <w:rFonts w:ascii="Helvetica" w:hAnsi="Helvetica"/>
        </w:rPr>
      </w:pPr>
      <w:r>
        <w:rPr>
          <w:rFonts w:ascii="Helvetica" w:hAnsi="Helvetica"/>
        </w:rPr>
        <w:t xml:space="preserve">Panels:  Acoustical panels shall be </w:t>
      </w:r>
      <w:r w:rsidR="005E7D3E">
        <w:rPr>
          <w:rFonts w:ascii="Helvetica" w:hAnsi="Helvetica"/>
        </w:rPr>
        <w:t>single</w:t>
      </w:r>
      <w:r>
        <w:rPr>
          <w:rFonts w:ascii="Helvetica" w:hAnsi="Helvetica"/>
        </w:rPr>
        <w:t xml:space="preserve"> glazed laminated glass, ~</w:t>
      </w:r>
      <w:r w:rsidR="005E7D3E">
        <w:rPr>
          <w:rFonts w:ascii="Helvetica" w:hAnsi="Helvetica"/>
        </w:rPr>
        <w:t>7/16</w:t>
      </w:r>
      <w:r>
        <w:rPr>
          <w:rFonts w:ascii="Helvetica" w:hAnsi="Helvetica"/>
        </w:rPr>
        <w:t xml:space="preserve">” </w:t>
      </w:r>
    </w:p>
    <w:p w14:paraId="46A0FD36" w14:textId="3CF1DC1C" w:rsidR="00530A01" w:rsidRDefault="00AF1136" w:rsidP="00530A0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1080"/>
        <w:jc w:val="both"/>
        <w:rPr>
          <w:rFonts w:ascii="Helvetica" w:hAnsi="Helvetica"/>
        </w:rPr>
      </w:pPr>
      <w:r>
        <w:rPr>
          <w:rFonts w:ascii="Helvetica" w:hAnsi="Helvetica"/>
        </w:rPr>
        <w:tab/>
        <w:t>(</w:t>
      </w:r>
      <w:r w:rsidR="005E7D3E">
        <w:rPr>
          <w:rFonts w:ascii="Helvetica" w:hAnsi="Helvetica"/>
        </w:rPr>
        <w:t>11</w:t>
      </w:r>
      <w:r>
        <w:rPr>
          <w:rFonts w:ascii="Helvetica" w:hAnsi="Helvetica"/>
        </w:rPr>
        <w:t>mm) thick</w:t>
      </w:r>
    </w:p>
    <w:p w14:paraId="2595E0EF" w14:textId="77777777" w:rsidR="00530A01" w:rsidRDefault="00530A01" w:rsidP="00530A0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1080"/>
        <w:jc w:val="both"/>
        <w:rPr>
          <w:rFonts w:ascii="Helvetica" w:hAnsi="Helvetica"/>
        </w:rPr>
      </w:pPr>
    </w:p>
    <w:p w14:paraId="6EF20A3E" w14:textId="07787C12" w:rsidR="00907024" w:rsidRDefault="00530A01" w:rsidP="00907024">
      <w:pPr>
        <w:pStyle w:val="HTMLPreformatted"/>
        <w:numPr>
          <w:ilvl w:val="0"/>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2131" w:hanging="1411"/>
        <w:jc w:val="both"/>
        <w:rPr>
          <w:rFonts w:ascii="Helvetica" w:hAnsi="Helvetica"/>
        </w:rPr>
      </w:pPr>
      <w:r w:rsidRPr="00530A01">
        <w:rPr>
          <w:rFonts w:ascii="Helvetica" w:hAnsi="Helvetica"/>
        </w:rPr>
        <w:t xml:space="preserve">Framework: </w:t>
      </w:r>
      <w:r w:rsidRPr="00907024">
        <w:rPr>
          <w:rFonts w:ascii="Helvetica" w:hAnsi="Helvetica"/>
          <w:b/>
          <w:bCs/>
        </w:rPr>
        <w:t xml:space="preserve">RAL-7035 Light Gray </w:t>
      </w:r>
      <w:r w:rsidRPr="00530A01">
        <w:rPr>
          <w:rFonts w:ascii="Helvetica" w:hAnsi="Helvetica"/>
        </w:rPr>
        <w:t>in a matte finish</w:t>
      </w:r>
      <w:r w:rsidR="009F629F">
        <w:rPr>
          <w:rFonts w:ascii="Helvetica" w:hAnsi="Helvetica"/>
        </w:rPr>
        <w:t xml:space="preserve"> or </w:t>
      </w:r>
      <w:r w:rsidRPr="00907024">
        <w:rPr>
          <w:rFonts w:ascii="Helvetica" w:hAnsi="Helvetica"/>
          <w:b/>
          <w:bCs/>
        </w:rPr>
        <w:t>RAL-9005 Jet Black</w:t>
      </w:r>
      <w:r w:rsidRPr="00530A01">
        <w:rPr>
          <w:rFonts w:ascii="Helvetica" w:hAnsi="Helvetica"/>
        </w:rPr>
        <w:t xml:space="preserve"> in</w:t>
      </w:r>
    </w:p>
    <w:p w14:paraId="43F9448E" w14:textId="68695CC7" w:rsidR="00530A01" w:rsidRPr="00530A01" w:rsidRDefault="00907024" w:rsidP="0090702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ind w:left="720"/>
        <w:jc w:val="both"/>
        <w:rPr>
          <w:rFonts w:ascii="Helvetica" w:hAnsi="Helvetica"/>
        </w:rPr>
      </w:pPr>
      <w:r>
        <w:rPr>
          <w:rFonts w:ascii="Helvetica" w:hAnsi="Helvetica"/>
        </w:rPr>
        <w:tab/>
      </w:r>
      <w:r w:rsidR="009F629F">
        <w:rPr>
          <w:rFonts w:ascii="Helvetica" w:hAnsi="Helvetica"/>
        </w:rPr>
        <w:t xml:space="preserve">a </w:t>
      </w:r>
      <w:r w:rsidR="00530A01" w:rsidRPr="00530A01">
        <w:rPr>
          <w:rFonts w:ascii="Helvetica" w:hAnsi="Helvetica"/>
        </w:rPr>
        <w:t>matte finish</w:t>
      </w:r>
      <w:r w:rsidR="009F629F">
        <w:rPr>
          <w:rFonts w:ascii="Helvetica" w:hAnsi="Helvetica"/>
        </w:rPr>
        <w:t>.</w:t>
      </w:r>
    </w:p>
    <w:p w14:paraId="6C14DC9C" w14:textId="77777777" w:rsidR="00530A01" w:rsidRDefault="00530A01" w:rsidP="00530A0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jc w:val="both"/>
        <w:rPr>
          <w:rFonts w:ascii="Helvetica" w:hAnsi="Helvetica"/>
        </w:rPr>
      </w:pPr>
    </w:p>
    <w:p w14:paraId="6AD20FE9" w14:textId="77777777" w:rsidR="00AF1136" w:rsidRDefault="00AF1136" w:rsidP="00907024">
      <w:pPr>
        <w:pStyle w:val="ColorfulList-Accent11"/>
        <w:ind w:left="0"/>
        <w:rPr>
          <w:rFonts w:ascii="Helvetica" w:hAnsi="Helvetica"/>
        </w:rPr>
      </w:pPr>
    </w:p>
    <w:p w14:paraId="17B95682" w14:textId="57D7FDCE" w:rsidR="00AF1136" w:rsidRPr="00D7213F" w:rsidRDefault="00AF1136" w:rsidP="00AF1136">
      <w:pPr>
        <w:pStyle w:val="HTMLPreformatted"/>
        <w:numPr>
          <w:ilvl w:val="0"/>
          <w:numId w:val="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8"/>
        </w:tabs>
        <w:jc w:val="both"/>
        <w:rPr>
          <w:rFonts w:ascii="Helvetica" w:hAnsi="Helvetica"/>
        </w:rPr>
      </w:pPr>
      <w:r>
        <w:rPr>
          <w:rFonts w:ascii="Helvetica" w:hAnsi="Helvetica"/>
        </w:rPr>
        <w:lastRenderedPageBreak/>
        <w:t>Sound seals:  Black</w:t>
      </w:r>
      <w:r w:rsidR="00907024">
        <w:rPr>
          <w:rFonts w:ascii="Helvetica" w:hAnsi="Helvetica"/>
        </w:rPr>
        <w:t xml:space="preserve"> or White.</w:t>
      </w:r>
    </w:p>
    <w:p w14:paraId="3C386C41"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5B9DC7D6"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2.0</w:t>
      </w:r>
      <w:r w:rsidR="00BB3FCB">
        <w:rPr>
          <w:rFonts w:ascii="Helvetica" w:hAnsi="Helvetica"/>
          <w:b/>
        </w:rPr>
        <w:t>7</w:t>
      </w:r>
      <w:r w:rsidRPr="00EF1370">
        <w:rPr>
          <w:rFonts w:ascii="Helvetica" w:hAnsi="Helvetica"/>
          <w:b/>
        </w:rPr>
        <w:t xml:space="preserve"> </w:t>
      </w:r>
      <w:r w:rsidRPr="00EF1370">
        <w:rPr>
          <w:rFonts w:ascii="Helvetica" w:hAnsi="Helvetica"/>
          <w:b/>
        </w:rPr>
        <w:tab/>
        <w:t>Sound Seals:</w:t>
      </w:r>
    </w:p>
    <w:p w14:paraId="4F084EDB"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0CC619E7"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sz w:val="20"/>
          <w:szCs w:val="20"/>
        </w:rPr>
        <w:t xml:space="preserve"> </w:t>
      </w:r>
      <w:r w:rsidRPr="00EF1370">
        <w:rPr>
          <w:rFonts w:ascii="Helvetica" w:hAnsi="Helvetica" w:cs="Courier New"/>
          <w:sz w:val="20"/>
          <w:szCs w:val="20"/>
        </w:rPr>
        <w:tab/>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shall automatically and acoustically seal against the floor without the need for any manual intervention. The floor seals shall leave a joint between the floor and the bottom acoustical panels of not more than approximately 2” (51 mm).</w:t>
      </w:r>
    </w:p>
    <w:p w14:paraId="26DC6D70" w14:textId="77777777" w:rsidR="00AF1136" w:rsidRPr="00EF1370" w:rsidRDefault="00AF1136" w:rsidP="00AF1136">
      <w:pPr>
        <w:jc w:val="both"/>
        <w:rPr>
          <w:rFonts w:ascii="Helvetica" w:hAnsi="Helvetica" w:cs="Courier New"/>
          <w:sz w:val="20"/>
          <w:szCs w:val="20"/>
        </w:rPr>
      </w:pPr>
    </w:p>
    <w:p w14:paraId="715F3634"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B.</w:t>
      </w:r>
      <w:r w:rsidRPr="00EF1370">
        <w:rPr>
          <w:rFonts w:ascii="Helvetica" w:hAnsi="Helvetica" w:cs="Courier New"/>
          <w:sz w:val="20"/>
          <w:szCs w:val="20"/>
        </w:rPr>
        <w:tab/>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shall seal to the wall track </w:t>
      </w:r>
      <w:r>
        <w:rPr>
          <w:rFonts w:ascii="Helvetica" w:hAnsi="Helvetica" w:cs="Courier New"/>
          <w:sz w:val="20"/>
          <w:szCs w:val="20"/>
        </w:rPr>
        <w:t xml:space="preserve">with brush seals </w:t>
      </w:r>
      <w:r w:rsidRPr="00EF1370">
        <w:rPr>
          <w:rFonts w:ascii="Helvetica" w:hAnsi="Helvetica" w:cs="Courier New"/>
          <w:sz w:val="20"/>
          <w:szCs w:val="20"/>
        </w:rPr>
        <w:t>and leave a joint between the lifting mechanism and the track of no more than approximately 3/4” (19 mm).</w:t>
      </w:r>
    </w:p>
    <w:p w14:paraId="6CAF64E5" w14:textId="77777777" w:rsidR="00AF1136" w:rsidRPr="00EF1370" w:rsidRDefault="00AF1136" w:rsidP="00AF1136">
      <w:pPr>
        <w:jc w:val="both"/>
        <w:rPr>
          <w:rFonts w:ascii="Helvetica" w:hAnsi="Helvetica" w:cs="Courier New"/>
          <w:sz w:val="20"/>
          <w:szCs w:val="20"/>
        </w:rPr>
      </w:pPr>
    </w:p>
    <w:p w14:paraId="1FBE96B6" w14:textId="295618E2" w:rsidR="00AF1136" w:rsidRDefault="00AF1136" w:rsidP="00530A01">
      <w:pPr>
        <w:numPr>
          <w:ilvl w:val="0"/>
          <w:numId w:val="7"/>
        </w:numPr>
        <w:jc w:val="both"/>
        <w:rPr>
          <w:rFonts w:ascii="Helvetica" w:hAnsi="Helvetica" w:cs="Courier New"/>
          <w:sz w:val="20"/>
          <w:szCs w:val="20"/>
        </w:rPr>
      </w:pPr>
      <w:r w:rsidRPr="00EF1370">
        <w:rPr>
          <w:rFonts w:ascii="Helvetica" w:hAnsi="Helvetica" w:cs="Courier New"/>
          <w:sz w:val="20"/>
          <w:szCs w:val="20"/>
        </w:rPr>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shall automatically and acoustically seal against the ceiling without any manual intervention. The top seals shall leave a joint between the top acoustical panels and the ceiling of the pocket of not more than approximately </w:t>
      </w:r>
      <w:r w:rsidRPr="00EF1370">
        <w:rPr>
          <w:rFonts w:ascii="Helvetica" w:hAnsi="Helvetica" w:cs="Courier New"/>
          <w:sz w:val="20"/>
          <w:szCs w:val="20"/>
        </w:rPr>
        <w:br/>
        <w:t>2” (51 mm).</w:t>
      </w:r>
    </w:p>
    <w:p w14:paraId="1B0BA8C4" w14:textId="77777777" w:rsidR="00530A01" w:rsidRPr="00EF1370" w:rsidRDefault="00530A01" w:rsidP="00530A01">
      <w:pPr>
        <w:ind w:left="1080"/>
        <w:jc w:val="both"/>
        <w:rPr>
          <w:rFonts w:ascii="Helvetica" w:hAnsi="Helvetica" w:cs="Courier New"/>
          <w:sz w:val="20"/>
          <w:szCs w:val="20"/>
        </w:rPr>
      </w:pPr>
    </w:p>
    <w:p w14:paraId="6DA87EC9" w14:textId="77777777" w:rsidR="00AF1136" w:rsidRPr="005F7A34"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NeueLT Std Thin" w:hAnsi="HelveticaNeueLT Std Thin"/>
          <w:sz w:val="36"/>
        </w:rPr>
      </w:pPr>
      <w:r w:rsidRPr="005F7A34">
        <w:rPr>
          <w:rFonts w:ascii="HelveticaNeueLT Std Thin" w:hAnsi="HelveticaNeueLT Std Thin"/>
          <w:sz w:val="36"/>
        </w:rPr>
        <w:t>PART 3: EXECUTION</w:t>
      </w:r>
    </w:p>
    <w:p w14:paraId="7414C779" w14:textId="77777777" w:rsidR="00AF1136"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5C3560DF"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3.01 </w:t>
      </w:r>
      <w:r w:rsidRPr="00EF1370">
        <w:rPr>
          <w:rFonts w:ascii="Helvetica" w:hAnsi="Helvetica"/>
          <w:b/>
        </w:rPr>
        <w:tab/>
        <w:t>Preparation:</w:t>
      </w:r>
    </w:p>
    <w:p w14:paraId="06D224DB"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p>
    <w:p w14:paraId="46DC90DE"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hanging="720"/>
        <w:jc w:val="both"/>
        <w:rPr>
          <w:rFonts w:ascii="Helvetica" w:hAnsi="Helvetica"/>
        </w:rPr>
      </w:pPr>
      <w:r w:rsidRPr="00EF1370">
        <w:rPr>
          <w:rFonts w:ascii="Helvetica" w:hAnsi="Helvetica"/>
        </w:rPr>
        <w:t xml:space="preserve">A. </w:t>
      </w:r>
      <w:r w:rsidRPr="00EF1370">
        <w:rPr>
          <w:rFonts w:ascii="Helvetica" w:hAnsi="Helvetica"/>
        </w:rPr>
        <w:tab/>
        <w:t>Preparation of opening shall be by general contractor. Any deviation of site conditions contrary to approved shop drawings shall be called to the attention of the architect.</w:t>
      </w:r>
    </w:p>
    <w:p w14:paraId="16AE6E0A" w14:textId="77777777" w:rsidR="00BF29CE" w:rsidRPr="00EF1370" w:rsidRDefault="00BF29CE"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3CC043DC"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 xml:space="preserve">3.02 </w:t>
      </w:r>
      <w:r w:rsidRPr="00EF1370">
        <w:rPr>
          <w:rFonts w:ascii="Helvetica" w:hAnsi="Helvetica"/>
          <w:b/>
        </w:rPr>
        <w:tab/>
        <w:t>Delivery and Storage:</w:t>
      </w:r>
    </w:p>
    <w:p w14:paraId="36F81AAD"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67242AD3"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sz w:val="20"/>
        </w:rPr>
        <w:t xml:space="preserve"> </w:t>
      </w:r>
      <w:r w:rsidRPr="00EF1370">
        <w:rPr>
          <w:rFonts w:ascii="Helvetica" w:hAnsi="Helvetica"/>
          <w:sz w:val="20"/>
        </w:rPr>
        <w:tab/>
      </w:r>
      <w:r w:rsidRPr="00EF1370">
        <w:rPr>
          <w:rFonts w:ascii="Helvetica" w:hAnsi="Helvetica" w:cs="Courier New"/>
          <w:sz w:val="20"/>
          <w:szCs w:val="20"/>
        </w:rPr>
        <w:t xml:space="preserve">Delivery to the job site shall be coordinated by general contractor. Proper storage of </w:t>
      </w:r>
      <w:r w:rsidR="00860229">
        <w:rPr>
          <w:rFonts w:ascii="Helvetica" w:hAnsi="Helvetica" w:cs="Courier New"/>
          <w:sz w:val="20"/>
          <w:szCs w:val="20"/>
        </w:rPr>
        <w:t xml:space="preserve">the </w:t>
      </w:r>
      <w:r w:rsidR="004663AE">
        <w:rPr>
          <w:rFonts w:ascii="Helvetica" w:hAnsi="Helvetica" w:cs="Courier New"/>
          <w:sz w:val="20"/>
          <w:szCs w:val="20"/>
        </w:rPr>
        <w:t>operable wall</w:t>
      </w:r>
      <w:r w:rsidR="00860229">
        <w:rPr>
          <w:rFonts w:ascii="Helvetica" w:hAnsi="Helvetica" w:cs="Courier New"/>
          <w:sz w:val="20"/>
          <w:szCs w:val="20"/>
        </w:rPr>
        <w:t xml:space="preserve">s </w:t>
      </w:r>
      <w:r w:rsidRPr="00EF1370">
        <w:rPr>
          <w:rFonts w:ascii="Helvetica" w:hAnsi="Helvetica" w:cs="Courier New"/>
          <w:sz w:val="20"/>
          <w:szCs w:val="20"/>
        </w:rPr>
        <w:t>before installation and continued protection during and after installation shall be the responsibility of the general contractor.</w:t>
      </w:r>
      <w:r w:rsidRPr="00EF1370">
        <w:rPr>
          <w:rFonts w:ascii="Helvetica" w:hAnsi="Helvetica"/>
          <w:sz w:val="20"/>
          <w:szCs w:val="20"/>
        </w:rPr>
        <w:t xml:space="preserve"> </w:t>
      </w:r>
      <w:r w:rsidRPr="00EF1370">
        <w:rPr>
          <w:rFonts w:ascii="Helvetica" w:hAnsi="Helvetica" w:cs="Courier New"/>
          <w:sz w:val="20"/>
          <w:szCs w:val="20"/>
        </w:rPr>
        <w:t xml:space="preserve">The </w:t>
      </w:r>
      <w:r w:rsidR="004663AE">
        <w:rPr>
          <w:rFonts w:ascii="Helvetica" w:hAnsi="Helvetica" w:cs="Courier New"/>
          <w:sz w:val="20"/>
          <w:szCs w:val="20"/>
        </w:rPr>
        <w:t>operable wall</w:t>
      </w:r>
      <w:r w:rsidRPr="00EF1370">
        <w:rPr>
          <w:rFonts w:ascii="Helvetica" w:hAnsi="Helvetica" w:cs="Courier New"/>
          <w:sz w:val="20"/>
          <w:szCs w:val="20"/>
        </w:rPr>
        <w:t xml:space="preserve"> supplier shall not deliver or install this product until the General Contractor can ensure in writing safe storage and protection for the </w:t>
      </w:r>
      <w:r w:rsidR="004663AE">
        <w:rPr>
          <w:rFonts w:ascii="Helvetica" w:hAnsi="Helvetica" w:cs="Courier New"/>
          <w:sz w:val="20"/>
          <w:szCs w:val="20"/>
        </w:rPr>
        <w:t>operable wall</w:t>
      </w:r>
      <w:r w:rsidRPr="00EF1370">
        <w:rPr>
          <w:rFonts w:ascii="Helvetica" w:hAnsi="Helvetica" w:cs="Courier New"/>
          <w:sz w:val="20"/>
          <w:szCs w:val="20"/>
        </w:rPr>
        <w:t xml:space="preserve"> for the duration of the project.</w:t>
      </w:r>
    </w:p>
    <w:p w14:paraId="718BC188" w14:textId="77777777" w:rsidR="00AF1136" w:rsidRDefault="00AF1136" w:rsidP="00AF1136">
      <w:pPr>
        <w:jc w:val="both"/>
        <w:rPr>
          <w:rFonts w:ascii="Helvetica" w:hAnsi="Helvetica" w:cs="Courier New"/>
          <w:b/>
          <w:sz w:val="20"/>
          <w:szCs w:val="20"/>
          <w:u w:val="double"/>
        </w:rPr>
      </w:pPr>
    </w:p>
    <w:p w14:paraId="198C794B" w14:textId="77777777" w:rsidR="00AF1136" w:rsidRPr="00EF1370" w:rsidRDefault="00AF1136" w:rsidP="00AF1136">
      <w:pPr>
        <w:jc w:val="both"/>
        <w:rPr>
          <w:rFonts w:ascii="Helvetica" w:hAnsi="Helvetica" w:cs="Courier New"/>
          <w:b/>
          <w:sz w:val="20"/>
          <w:szCs w:val="20"/>
        </w:rPr>
      </w:pPr>
      <w:r w:rsidRPr="00EF1370">
        <w:rPr>
          <w:rFonts w:ascii="Helvetica" w:hAnsi="Helvetica" w:cs="Courier New"/>
          <w:b/>
          <w:sz w:val="20"/>
          <w:szCs w:val="20"/>
        </w:rPr>
        <w:t>3.03</w:t>
      </w:r>
      <w:r w:rsidRPr="00EF1370">
        <w:rPr>
          <w:rFonts w:ascii="Helvetica" w:hAnsi="Helvetica" w:cs="Courier New"/>
          <w:b/>
          <w:sz w:val="20"/>
          <w:szCs w:val="20"/>
        </w:rPr>
        <w:tab/>
        <w:t>Inspection:</w:t>
      </w:r>
      <w:r w:rsidRPr="00EF1370">
        <w:rPr>
          <w:rFonts w:ascii="Helvetica" w:hAnsi="Helvetica" w:cs="Courier New"/>
          <w:b/>
          <w:sz w:val="20"/>
          <w:szCs w:val="20"/>
        </w:rPr>
        <w:tab/>
      </w:r>
    </w:p>
    <w:p w14:paraId="3D15E187" w14:textId="77777777" w:rsidR="00AF1136" w:rsidRPr="00EF1370" w:rsidRDefault="00AF1136" w:rsidP="00AF1136">
      <w:pPr>
        <w:jc w:val="both"/>
        <w:rPr>
          <w:rFonts w:ascii="Helvetica" w:hAnsi="Helvetica" w:cs="Courier New"/>
          <w:sz w:val="20"/>
          <w:szCs w:val="20"/>
        </w:rPr>
      </w:pPr>
    </w:p>
    <w:p w14:paraId="0B79C320"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cs="Courier New"/>
          <w:sz w:val="20"/>
          <w:szCs w:val="20"/>
        </w:rPr>
        <w:tab/>
        <w:t xml:space="preserve">Inspect the relevant aspects of the site such as the evenness of the floor, walls, structural steel, etc., and ensure that these are within the tolerances stated in Part – </w:t>
      </w:r>
      <w:proofErr w:type="gramStart"/>
      <w:r w:rsidRPr="00EF1370">
        <w:rPr>
          <w:rFonts w:ascii="Helvetica" w:hAnsi="Helvetica" w:cs="Courier New"/>
          <w:sz w:val="20"/>
          <w:szCs w:val="20"/>
        </w:rPr>
        <w:t>1  (</w:t>
      </w:r>
      <w:proofErr w:type="gramEnd"/>
      <w:r w:rsidRPr="00EF1370">
        <w:rPr>
          <w:rFonts w:ascii="Helvetica" w:hAnsi="Helvetica" w:cs="Courier New"/>
          <w:sz w:val="20"/>
          <w:szCs w:val="20"/>
        </w:rPr>
        <w:t>Site Conditions) of this specification. Confirm in writing to the General Contractor or contract manager any deviations from these tolerances. Do not proceed until these conditions are made good. Carry out all appropriate field measurements before manufacturing any components or assemblies.</w:t>
      </w:r>
    </w:p>
    <w:p w14:paraId="593F5640" w14:textId="77777777" w:rsidR="00AF1136" w:rsidRDefault="00AF1136" w:rsidP="00AF1136">
      <w:pPr>
        <w:jc w:val="both"/>
        <w:rPr>
          <w:rFonts w:ascii="Helvetica" w:hAnsi="Helvetica" w:cs="Courier New"/>
          <w:b/>
          <w:sz w:val="20"/>
          <w:szCs w:val="20"/>
          <w:u w:val="double"/>
        </w:rPr>
      </w:pPr>
    </w:p>
    <w:p w14:paraId="6DDCB4DB" w14:textId="77777777" w:rsidR="00AF1136" w:rsidRPr="00EF1370" w:rsidRDefault="00AF1136" w:rsidP="00AF1136">
      <w:pPr>
        <w:jc w:val="both"/>
        <w:rPr>
          <w:rFonts w:ascii="Helvetica" w:hAnsi="Helvetica" w:cs="Courier New"/>
          <w:b/>
          <w:sz w:val="20"/>
          <w:szCs w:val="20"/>
        </w:rPr>
      </w:pPr>
      <w:r w:rsidRPr="00EF1370">
        <w:rPr>
          <w:rFonts w:ascii="Helvetica" w:hAnsi="Helvetica" w:cs="Courier New"/>
          <w:b/>
          <w:sz w:val="20"/>
          <w:szCs w:val="20"/>
        </w:rPr>
        <w:t>3.04</w:t>
      </w:r>
      <w:r w:rsidRPr="00EF1370">
        <w:rPr>
          <w:rFonts w:ascii="Helvetica" w:hAnsi="Helvetica" w:cs="Courier New"/>
          <w:b/>
          <w:sz w:val="20"/>
          <w:szCs w:val="20"/>
        </w:rPr>
        <w:tab/>
        <w:t>Installation:</w:t>
      </w:r>
      <w:r w:rsidRPr="00EF1370">
        <w:rPr>
          <w:rFonts w:ascii="Helvetica" w:hAnsi="Helvetica" w:cs="Courier New"/>
          <w:b/>
          <w:sz w:val="20"/>
          <w:szCs w:val="20"/>
        </w:rPr>
        <w:tab/>
      </w:r>
    </w:p>
    <w:p w14:paraId="47132D12" w14:textId="77777777" w:rsidR="00AF1136" w:rsidRPr="00EF1370" w:rsidRDefault="00AF1136" w:rsidP="00AF1136">
      <w:pPr>
        <w:jc w:val="both"/>
        <w:rPr>
          <w:rFonts w:ascii="Helvetica" w:hAnsi="Helvetica" w:cs="Courier New"/>
          <w:sz w:val="20"/>
          <w:szCs w:val="20"/>
        </w:rPr>
      </w:pPr>
    </w:p>
    <w:p w14:paraId="45B4DA97"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cs="Courier New"/>
          <w:sz w:val="20"/>
          <w:szCs w:val="20"/>
        </w:rPr>
        <w:tab/>
        <w:t xml:space="preserve">Install </w:t>
      </w:r>
      <w:r w:rsidR="004663AE">
        <w:rPr>
          <w:rFonts w:ascii="Helvetica" w:hAnsi="Helvetica" w:cs="Courier New"/>
          <w:sz w:val="20"/>
          <w:szCs w:val="20"/>
        </w:rPr>
        <w:t>operable wall</w:t>
      </w:r>
      <w:r w:rsidRPr="00EF1370">
        <w:rPr>
          <w:rFonts w:ascii="Helvetica" w:hAnsi="Helvetica" w:cs="Courier New"/>
          <w:sz w:val="20"/>
          <w:szCs w:val="20"/>
        </w:rPr>
        <w:t>s in accordance with the manufacturer’s printed instructions. Installation shall be by an authorized factory trained installer. Installation shall be in accordance with ASTM E557 installation procedure.</w:t>
      </w:r>
    </w:p>
    <w:p w14:paraId="46329E88" w14:textId="77777777" w:rsidR="00AF1136" w:rsidRPr="00EF1370" w:rsidRDefault="00AF1136" w:rsidP="00AF1136">
      <w:pPr>
        <w:jc w:val="both"/>
        <w:rPr>
          <w:rFonts w:ascii="Helvetica" w:hAnsi="Helvetica" w:cs="Courier New"/>
          <w:sz w:val="20"/>
          <w:szCs w:val="20"/>
        </w:rPr>
      </w:pPr>
    </w:p>
    <w:p w14:paraId="1EF8B2C8" w14:textId="77777777" w:rsidR="00AF1136" w:rsidRPr="00EF1370" w:rsidRDefault="00AF1136" w:rsidP="00AF1136">
      <w:pPr>
        <w:jc w:val="both"/>
        <w:rPr>
          <w:rFonts w:ascii="Helvetica" w:hAnsi="Helvetica" w:cs="Courier New"/>
          <w:b/>
          <w:sz w:val="20"/>
          <w:szCs w:val="20"/>
        </w:rPr>
      </w:pPr>
      <w:r w:rsidRPr="00EF1370">
        <w:rPr>
          <w:rFonts w:ascii="Helvetica" w:hAnsi="Helvetica" w:cs="Courier New"/>
          <w:b/>
          <w:sz w:val="20"/>
          <w:szCs w:val="20"/>
        </w:rPr>
        <w:t>3.05</w:t>
      </w:r>
      <w:r w:rsidRPr="00EF1370">
        <w:rPr>
          <w:rFonts w:ascii="Helvetica" w:hAnsi="Helvetica" w:cs="Courier New"/>
          <w:b/>
          <w:sz w:val="20"/>
          <w:szCs w:val="20"/>
        </w:rPr>
        <w:tab/>
        <w:t>Adjusting and Cleaning:</w:t>
      </w:r>
      <w:r w:rsidRPr="00EF1370">
        <w:rPr>
          <w:rFonts w:ascii="Helvetica" w:hAnsi="Helvetica" w:cs="Courier New"/>
          <w:b/>
          <w:sz w:val="20"/>
          <w:szCs w:val="20"/>
        </w:rPr>
        <w:tab/>
      </w:r>
    </w:p>
    <w:p w14:paraId="45EF614C" w14:textId="77777777" w:rsidR="00AF1136" w:rsidRPr="00EF1370" w:rsidRDefault="00AF1136" w:rsidP="00AF1136">
      <w:pPr>
        <w:jc w:val="both"/>
        <w:rPr>
          <w:rFonts w:ascii="Helvetica" w:hAnsi="Helvetica" w:cs="Courier New"/>
          <w:sz w:val="20"/>
          <w:szCs w:val="20"/>
        </w:rPr>
      </w:pPr>
    </w:p>
    <w:p w14:paraId="0B7474C2"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cs="Courier New"/>
          <w:sz w:val="20"/>
          <w:szCs w:val="20"/>
        </w:rPr>
        <w:tab/>
        <w:t xml:space="preserve">Adjust and fine-tune the </w:t>
      </w:r>
      <w:r w:rsidR="004663AE">
        <w:rPr>
          <w:rFonts w:ascii="Helvetica" w:hAnsi="Helvetica" w:cs="Courier New"/>
          <w:sz w:val="20"/>
          <w:szCs w:val="20"/>
        </w:rPr>
        <w:t>operable wall</w:t>
      </w:r>
      <w:r w:rsidRPr="00EF1370">
        <w:rPr>
          <w:rFonts w:ascii="Helvetica" w:hAnsi="Helvetica" w:cs="Courier New"/>
          <w:sz w:val="20"/>
          <w:szCs w:val="20"/>
        </w:rPr>
        <w:t>s to ensure that all seals are operating and sealing properly and that the</w:t>
      </w:r>
      <w:r w:rsidR="00663E26">
        <w:rPr>
          <w:rFonts w:ascii="Helvetica" w:hAnsi="Helvetica" w:cs="Courier New"/>
          <w:sz w:val="20"/>
          <w:szCs w:val="20"/>
        </w:rPr>
        <w:t xml:space="preserve"> </w:t>
      </w:r>
      <w:r w:rsidR="004663AE">
        <w:rPr>
          <w:rFonts w:ascii="Helvetica" w:hAnsi="Helvetica" w:cs="Courier New"/>
          <w:sz w:val="20"/>
          <w:szCs w:val="20"/>
        </w:rPr>
        <w:t>operable wall</w:t>
      </w:r>
      <w:r w:rsidRPr="00EF1370">
        <w:rPr>
          <w:rFonts w:ascii="Helvetica" w:hAnsi="Helvetica" w:cs="Courier New"/>
          <w:sz w:val="20"/>
          <w:szCs w:val="20"/>
        </w:rPr>
        <w:t>s are in correct and smooth operation.</w:t>
      </w:r>
    </w:p>
    <w:p w14:paraId="0DAFE948" w14:textId="77777777" w:rsidR="00AF1136" w:rsidRPr="00EF1370" w:rsidRDefault="00AF1136" w:rsidP="00AF1136">
      <w:pPr>
        <w:jc w:val="both"/>
        <w:rPr>
          <w:rFonts w:ascii="Helvetica" w:hAnsi="Helvetica" w:cs="Courier New"/>
          <w:b/>
          <w:sz w:val="20"/>
          <w:szCs w:val="20"/>
          <w:u w:val="double"/>
        </w:rPr>
      </w:pPr>
    </w:p>
    <w:p w14:paraId="3095287A"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B.</w:t>
      </w:r>
      <w:r w:rsidRPr="00EF1370">
        <w:rPr>
          <w:rFonts w:ascii="Helvetica" w:hAnsi="Helvetica" w:cs="Courier New"/>
          <w:sz w:val="20"/>
          <w:szCs w:val="20"/>
        </w:rPr>
        <w:tab/>
        <w:t>Clean up any dirt, oil, grime, etc., that may have found its way onto the acoustical panels.  Leave the wall in a state of architectural cleanliness.</w:t>
      </w:r>
    </w:p>
    <w:p w14:paraId="653EA86F" w14:textId="77777777" w:rsidR="00AF1136" w:rsidRDefault="00AF1136" w:rsidP="00AF1136">
      <w:pPr>
        <w:jc w:val="both"/>
        <w:rPr>
          <w:rFonts w:ascii="Helvetica" w:hAnsi="Helvetica" w:cs="Courier New"/>
          <w:sz w:val="20"/>
          <w:szCs w:val="20"/>
        </w:rPr>
      </w:pPr>
    </w:p>
    <w:p w14:paraId="2FD09B8B" w14:textId="77777777" w:rsidR="00AF1136" w:rsidRPr="00EF1370" w:rsidRDefault="00AF1136" w:rsidP="00AF1136">
      <w:pPr>
        <w:jc w:val="both"/>
        <w:rPr>
          <w:rFonts w:ascii="Helvetica" w:hAnsi="Helvetica" w:cs="Courier New"/>
          <w:b/>
          <w:sz w:val="20"/>
          <w:szCs w:val="20"/>
        </w:rPr>
      </w:pPr>
      <w:r w:rsidRPr="00EF1370">
        <w:rPr>
          <w:rFonts w:ascii="Helvetica" w:hAnsi="Helvetica" w:cs="Courier New"/>
          <w:b/>
          <w:sz w:val="20"/>
          <w:szCs w:val="20"/>
        </w:rPr>
        <w:t>3.06</w:t>
      </w:r>
      <w:r w:rsidRPr="00EF1370">
        <w:rPr>
          <w:rFonts w:ascii="Helvetica" w:hAnsi="Helvetica" w:cs="Courier New"/>
          <w:b/>
          <w:sz w:val="20"/>
          <w:szCs w:val="20"/>
        </w:rPr>
        <w:tab/>
        <w:t>Spare Parts:</w:t>
      </w:r>
      <w:r w:rsidRPr="00EF1370">
        <w:rPr>
          <w:rFonts w:ascii="Helvetica" w:hAnsi="Helvetica" w:cs="Courier New"/>
          <w:b/>
          <w:sz w:val="20"/>
          <w:szCs w:val="20"/>
        </w:rPr>
        <w:tab/>
      </w:r>
    </w:p>
    <w:p w14:paraId="70EBE894" w14:textId="77777777" w:rsidR="00AF1136" w:rsidRPr="00EF1370" w:rsidRDefault="00AF1136" w:rsidP="00AF1136">
      <w:pPr>
        <w:jc w:val="both"/>
        <w:rPr>
          <w:rFonts w:ascii="Helvetica" w:hAnsi="Helvetica" w:cs="Courier New"/>
          <w:sz w:val="20"/>
          <w:szCs w:val="20"/>
        </w:rPr>
      </w:pPr>
    </w:p>
    <w:p w14:paraId="254661BD" w14:textId="77777777" w:rsidR="00AF1136" w:rsidRPr="00EF1370" w:rsidRDefault="00AF1136" w:rsidP="00AF1136">
      <w:pPr>
        <w:ind w:left="1440" w:hanging="720"/>
        <w:jc w:val="both"/>
        <w:rPr>
          <w:rFonts w:ascii="Helvetica" w:hAnsi="Helvetica" w:cs="Courier New"/>
          <w:sz w:val="20"/>
          <w:szCs w:val="20"/>
        </w:rPr>
      </w:pPr>
      <w:r w:rsidRPr="00EF1370">
        <w:rPr>
          <w:rFonts w:ascii="Helvetica" w:hAnsi="Helvetica" w:cs="Courier New"/>
          <w:sz w:val="20"/>
          <w:szCs w:val="20"/>
        </w:rPr>
        <w:t>A.</w:t>
      </w:r>
      <w:r w:rsidRPr="00EF1370">
        <w:rPr>
          <w:rFonts w:ascii="Helvetica" w:hAnsi="Helvetica" w:cs="Courier New"/>
          <w:sz w:val="20"/>
          <w:szCs w:val="20"/>
        </w:rPr>
        <w:tab/>
        <w:t>Ensure the manufacturer has ample stock available for repairs.</w:t>
      </w:r>
    </w:p>
    <w:p w14:paraId="18205FC3"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2D0675FC" w14:textId="77777777" w:rsidR="00AF1136" w:rsidRPr="00EF1370"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b/>
        </w:rPr>
      </w:pPr>
      <w:r w:rsidRPr="00EF1370">
        <w:rPr>
          <w:rFonts w:ascii="Helvetica" w:hAnsi="Helvetica"/>
          <w:b/>
        </w:rPr>
        <w:t>3.07</w:t>
      </w:r>
      <w:r w:rsidRPr="00EF1370">
        <w:rPr>
          <w:rFonts w:ascii="Helvetica" w:hAnsi="Helvetica"/>
          <w:b/>
        </w:rPr>
        <w:tab/>
        <w:t>Workmanship:</w:t>
      </w:r>
    </w:p>
    <w:p w14:paraId="6BE91C96" w14:textId="77777777" w:rsidR="00AF1136" w:rsidRPr="009662B4"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Helvetica" w:hAnsi="Helvetica"/>
        </w:rPr>
      </w:pPr>
    </w:p>
    <w:p w14:paraId="68FA90BD" w14:textId="77777777" w:rsidR="00AF1136" w:rsidRPr="009662B4" w:rsidRDefault="00AF1136" w:rsidP="00AF113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440" w:right="-180" w:hanging="720"/>
        <w:jc w:val="both"/>
        <w:rPr>
          <w:rFonts w:ascii="Helvetica" w:hAnsi="Helvetica"/>
        </w:rPr>
      </w:pPr>
      <w:r w:rsidRPr="009662B4">
        <w:rPr>
          <w:rFonts w:ascii="Helvetica" w:hAnsi="Helvetica"/>
        </w:rPr>
        <w:t xml:space="preserve">A. </w:t>
      </w:r>
      <w:r w:rsidRPr="009662B4">
        <w:rPr>
          <w:rFonts w:ascii="Helvetica" w:hAnsi="Helvetica"/>
        </w:rPr>
        <w:tab/>
        <w:t xml:space="preserve">The complete installation of the </w:t>
      </w:r>
      <w:r w:rsidR="004663AE">
        <w:rPr>
          <w:rFonts w:ascii="Helvetica" w:hAnsi="Helvetica"/>
        </w:rPr>
        <w:t>operable wall</w:t>
      </w:r>
      <w:r w:rsidRPr="009662B4">
        <w:rPr>
          <w:rFonts w:ascii="Helvetica" w:hAnsi="Helvetica"/>
        </w:rPr>
        <w:t xml:space="preserve"> system as called for and detailed on the drawings shall be provided in strict accordance with the drawings and manufacturers standard printed specifications, </w:t>
      </w:r>
      <w:proofErr w:type="gramStart"/>
      <w:r w:rsidRPr="009662B4">
        <w:rPr>
          <w:rFonts w:ascii="Helvetica" w:hAnsi="Helvetica"/>
        </w:rPr>
        <w:t>instructions</w:t>
      </w:r>
      <w:proofErr w:type="gramEnd"/>
      <w:r w:rsidRPr="009662B4">
        <w:rPr>
          <w:rFonts w:ascii="Helvetica" w:hAnsi="Helvetica"/>
        </w:rPr>
        <w:t xml:space="preserve"> and recommendations.</w:t>
      </w:r>
    </w:p>
    <w:sectPr w:rsidR="00AF1136" w:rsidRPr="009662B4" w:rsidSect="00AF1136">
      <w:headerReference w:type="default" r:id="rId9"/>
      <w:pgSz w:w="12240" w:h="15840"/>
      <w:pgMar w:top="144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D414E" w14:textId="77777777" w:rsidR="005970EA" w:rsidRDefault="005970EA">
      <w:r>
        <w:separator/>
      </w:r>
    </w:p>
  </w:endnote>
  <w:endnote w:type="continuationSeparator" w:id="0">
    <w:p w14:paraId="423827E1" w14:textId="77777777" w:rsidR="005970EA" w:rsidRDefault="00597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Thin">
    <w:altName w:val="Aria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322FA" w14:textId="77777777" w:rsidR="005970EA" w:rsidRDefault="005970EA">
      <w:r>
        <w:separator/>
      </w:r>
    </w:p>
  </w:footnote>
  <w:footnote w:type="continuationSeparator" w:id="0">
    <w:p w14:paraId="35D31EF0" w14:textId="77777777" w:rsidR="005970EA" w:rsidRDefault="00597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29182" w14:textId="77777777" w:rsidR="00F17E29" w:rsidRPr="00EF1370" w:rsidRDefault="00F17E29" w:rsidP="00AF1136">
    <w:pPr>
      <w:pBdr>
        <w:top w:val="single" w:sz="4" w:space="1" w:color="auto"/>
      </w:pBdr>
      <w:tabs>
        <w:tab w:val="left" w:pos="2880"/>
      </w:tabs>
      <w:ind w:firstLine="720"/>
      <w:jc w:val="both"/>
      <w:rPr>
        <w:rFonts w:ascii="Helvetica" w:hAnsi="Helvetica"/>
      </w:rPr>
    </w:pPr>
  </w:p>
  <w:p w14:paraId="17C522BD" w14:textId="77777777" w:rsidR="00F17E29" w:rsidRPr="00EF1370" w:rsidRDefault="00F17E29" w:rsidP="00AF1136">
    <w:pPr>
      <w:pStyle w:val="BodyText"/>
      <w:tabs>
        <w:tab w:val="right" w:pos="8460"/>
      </w:tabs>
      <w:spacing w:after="0"/>
      <w:rPr>
        <w:rFonts w:ascii="Helvetica" w:hAnsi="Helvetica"/>
        <w:b/>
      </w:rPr>
    </w:pPr>
    <w:r w:rsidRPr="00EF1370">
      <w:rPr>
        <w:rFonts w:ascii="Helvetica" w:hAnsi="Helvetica"/>
        <w:b/>
      </w:rPr>
      <w:t xml:space="preserve">AUTOMATIC VERTICALLY </w:t>
    </w:r>
    <w:r w:rsidR="00EA1596">
      <w:rPr>
        <w:rFonts w:ascii="Helvetica" w:hAnsi="Helvetica"/>
        <w:b/>
      </w:rPr>
      <w:t>RETRACTABLE</w:t>
    </w:r>
    <w:r w:rsidRPr="00EF1370">
      <w:rPr>
        <w:rFonts w:ascii="Helvetica" w:hAnsi="Helvetica"/>
        <w:b/>
      </w:rPr>
      <w:t xml:space="preserve"> </w:t>
    </w:r>
    <w:r w:rsidRPr="00EF1370">
      <w:rPr>
        <w:rFonts w:ascii="Helvetica" w:hAnsi="Helvetica"/>
        <w:b/>
      </w:rPr>
      <w:tab/>
      <w:t>Skyfold Mirage</w:t>
    </w:r>
    <w:r w:rsidR="00C62012" w:rsidRPr="000503B0">
      <w:rPr>
        <w:rFonts w:ascii="Helvetica" w:hAnsi="Helvetica"/>
        <w:b/>
        <w:vertAlign w:val="superscript"/>
      </w:rPr>
      <w:t>®</w:t>
    </w:r>
  </w:p>
  <w:p w14:paraId="00D25F8A" w14:textId="71CAF46F" w:rsidR="00F17E29" w:rsidRDefault="00F17E29" w:rsidP="00AF1136">
    <w:pPr>
      <w:pStyle w:val="BodyText"/>
      <w:tabs>
        <w:tab w:val="right" w:pos="8460"/>
      </w:tabs>
      <w:rPr>
        <w:rFonts w:ascii="Helvetica" w:hAnsi="Helvetica"/>
        <w:sz w:val="20"/>
      </w:rPr>
    </w:pPr>
    <w:r w:rsidRPr="00EF1370">
      <w:rPr>
        <w:rFonts w:ascii="Helvetica" w:hAnsi="Helvetica"/>
        <w:b/>
      </w:rPr>
      <w:t xml:space="preserve">ACOUSTIC </w:t>
    </w:r>
    <w:r>
      <w:rPr>
        <w:rFonts w:ascii="Helvetica" w:hAnsi="Helvetica"/>
        <w:b/>
      </w:rPr>
      <w:t xml:space="preserve">INTERIOR GLASS </w:t>
    </w:r>
    <w:r w:rsidR="00EA1596">
      <w:rPr>
        <w:rFonts w:ascii="Helvetica" w:hAnsi="Helvetica"/>
        <w:b/>
      </w:rPr>
      <w:t>WALL</w:t>
    </w:r>
    <w:r w:rsidRPr="00EF1370">
      <w:rPr>
        <w:rFonts w:ascii="Helvetica" w:hAnsi="Helvetica"/>
        <w:b/>
      </w:rPr>
      <w:tab/>
    </w:r>
    <w:r w:rsidRPr="00EF1370">
      <w:rPr>
        <w:rFonts w:ascii="Helvetica" w:hAnsi="Helvetica"/>
        <w:sz w:val="20"/>
      </w:rPr>
      <w:t>Section 10-22-</w:t>
    </w:r>
    <w:r w:rsidR="00EA1596">
      <w:rPr>
        <w:rFonts w:ascii="Helvetica" w:hAnsi="Helvetica"/>
        <w:sz w:val="20"/>
      </w:rPr>
      <w:t>39</w:t>
    </w:r>
    <w:r w:rsidRPr="00EF1370">
      <w:rPr>
        <w:rFonts w:ascii="Helvetica" w:hAnsi="Helvetica"/>
        <w:sz w:val="20"/>
      </w:rPr>
      <w:t xml:space="preserve">          </w:t>
    </w:r>
    <w:r w:rsidRPr="00EF1370">
      <w:rPr>
        <w:rFonts w:ascii="Helvetica" w:hAnsi="Helvetica"/>
        <w:sz w:val="20"/>
      </w:rPr>
      <w:tab/>
      <w:t xml:space="preserve">                                          Page </w:t>
    </w:r>
    <w:r w:rsidRPr="00EF1370">
      <w:rPr>
        <w:rStyle w:val="PageNumber"/>
        <w:bCs/>
        <w:sz w:val="20"/>
      </w:rPr>
      <w:fldChar w:fldCharType="begin"/>
    </w:r>
    <w:r w:rsidRPr="00EF1370">
      <w:rPr>
        <w:rStyle w:val="PageNumber"/>
        <w:rFonts w:ascii="Helvetica" w:hAnsi="Helvetica"/>
        <w:bCs/>
        <w:sz w:val="20"/>
      </w:rPr>
      <w:instrText xml:space="preserve"> PAGE </w:instrText>
    </w:r>
    <w:r w:rsidRPr="00EF1370">
      <w:rPr>
        <w:rStyle w:val="PageNumber"/>
        <w:bCs/>
        <w:sz w:val="20"/>
      </w:rPr>
      <w:fldChar w:fldCharType="separate"/>
    </w:r>
    <w:r w:rsidR="009E3513">
      <w:rPr>
        <w:rStyle w:val="PageNumber"/>
        <w:rFonts w:ascii="Helvetica" w:hAnsi="Helvetica"/>
        <w:bCs/>
        <w:noProof/>
        <w:sz w:val="20"/>
      </w:rPr>
      <w:t>7</w:t>
    </w:r>
    <w:r w:rsidRPr="00EF1370">
      <w:rPr>
        <w:rStyle w:val="PageNumber"/>
        <w:bCs/>
        <w:sz w:val="20"/>
      </w:rPr>
      <w:fldChar w:fldCharType="end"/>
    </w:r>
    <w:r w:rsidRPr="00EF1370">
      <w:rPr>
        <w:rFonts w:ascii="Helvetica" w:hAnsi="Helvetica"/>
        <w:sz w:val="20"/>
      </w:rPr>
      <w:tab/>
    </w:r>
    <w:r w:rsidRPr="00EF1370">
      <w:rPr>
        <w:rFonts w:ascii="Helvetica" w:hAnsi="Helvetica"/>
        <w:sz w:val="20"/>
      </w:rPr>
      <w:tab/>
    </w:r>
    <w:r w:rsidR="00F11199">
      <w:rPr>
        <w:rFonts w:ascii="Helvetica" w:hAnsi="Helvetica"/>
        <w:sz w:val="20"/>
      </w:rPr>
      <w:t>October</w:t>
    </w:r>
    <w:r w:rsidR="00530A01">
      <w:rPr>
        <w:rFonts w:ascii="Helvetica" w:hAnsi="Helvetica"/>
        <w:sz w:val="20"/>
      </w:rPr>
      <w:t xml:space="preserve"> 2023</w:t>
    </w:r>
  </w:p>
  <w:p w14:paraId="21A7F16C" w14:textId="77777777" w:rsidR="00F17E29" w:rsidRPr="00EF1370" w:rsidRDefault="00F17E29" w:rsidP="00AF1136">
    <w:pPr>
      <w:pBdr>
        <w:top w:val="single" w:sz="4" w:space="1" w:color="auto"/>
      </w:pBdr>
      <w:tabs>
        <w:tab w:val="center" w:pos="4320"/>
        <w:tab w:val="right" w:pos="7740"/>
      </w:tabs>
      <w:rPr>
        <w:rFonts w:ascii="Helvetica" w:hAnsi="Helvetica"/>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04D83"/>
    <w:multiLevelType w:val="hybridMultilevel"/>
    <w:tmpl w:val="A1F480A6"/>
    <w:lvl w:ilvl="0" w:tplc="FA96D512">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E2E1394"/>
    <w:multiLevelType w:val="multilevel"/>
    <w:tmpl w:val="B77A714C"/>
    <w:lvl w:ilvl="0">
      <w:start w:val="3"/>
      <w:numFmt w:val="decimal"/>
      <w:lvlText w:val="%1"/>
      <w:lvlJc w:val="left"/>
      <w:pPr>
        <w:tabs>
          <w:tab w:val="num" w:pos="525"/>
        </w:tabs>
        <w:ind w:left="525" w:hanging="525"/>
      </w:pPr>
      <w:rPr>
        <w:rFonts w:hint="default"/>
      </w:rPr>
    </w:lvl>
    <w:lvl w:ilvl="1">
      <w:start w:val="2"/>
      <w:numFmt w:val="decimal"/>
      <w:lvlText w:val="%1.%2"/>
      <w:lvlJc w:val="left"/>
      <w:pPr>
        <w:tabs>
          <w:tab w:val="num" w:pos="2145"/>
        </w:tabs>
        <w:ind w:left="2145" w:hanging="525"/>
      </w:pPr>
      <w:rPr>
        <w:rFonts w:hint="default"/>
      </w:rPr>
    </w:lvl>
    <w:lvl w:ilvl="2">
      <w:start w:val="2"/>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540"/>
        </w:tabs>
        <w:ind w:left="9540" w:hanging="144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3140"/>
        </w:tabs>
        <w:ind w:left="13140" w:hanging="1800"/>
      </w:pPr>
      <w:rPr>
        <w:rFonts w:hint="default"/>
      </w:rPr>
    </w:lvl>
    <w:lvl w:ilvl="8">
      <w:start w:val="1"/>
      <w:numFmt w:val="decimal"/>
      <w:lvlText w:val="%1.%2.%3.%4.%5.%6.%7.%8.%9"/>
      <w:lvlJc w:val="left"/>
      <w:pPr>
        <w:tabs>
          <w:tab w:val="num" w:pos="14760"/>
        </w:tabs>
        <w:ind w:left="14760" w:hanging="1800"/>
      </w:pPr>
      <w:rPr>
        <w:rFonts w:hint="default"/>
      </w:rPr>
    </w:lvl>
  </w:abstractNum>
  <w:abstractNum w:abstractNumId="2" w15:restartNumberingAfterBreak="0">
    <w:nsid w:val="1FDC7B02"/>
    <w:multiLevelType w:val="hybridMultilevel"/>
    <w:tmpl w:val="9782CC08"/>
    <w:lvl w:ilvl="0" w:tplc="A16883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225658"/>
    <w:multiLevelType w:val="hybridMultilevel"/>
    <w:tmpl w:val="4A82AAC6"/>
    <w:lvl w:ilvl="0" w:tplc="30A0DE72">
      <w:start w:val="1"/>
      <w:numFmt w:val="upperLetter"/>
      <w:lvlText w:val="%1."/>
      <w:lvlJc w:val="left"/>
      <w:pPr>
        <w:tabs>
          <w:tab w:val="num" w:pos="1800"/>
        </w:tabs>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C013EFA"/>
    <w:multiLevelType w:val="hybridMultilevel"/>
    <w:tmpl w:val="19EE26E4"/>
    <w:lvl w:ilvl="0" w:tplc="FB8EF93C">
      <w:start w:val="1"/>
      <w:numFmt w:val="upperLetter"/>
      <w:lvlText w:val="%1."/>
      <w:lvlJc w:val="left"/>
      <w:pPr>
        <w:tabs>
          <w:tab w:val="num" w:pos="1995"/>
        </w:tabs>
        <w:ind w:left="1995" w:hanging="360"/>
      </w:pPr>
      <w:rPr>
        <w:rFonts w:hint="default"/>
      </w:rPr>
    </w:lvl>
    <w:lvl w:ilvl="1" w:tplc="04090019">
      <w:start w:val="1"/>
      <w:numFmt w:val="lowerLetter"/>
      <w:lvlText w:val="%2."/>
      <w:lvlJc w:val="left"/>
      <w:pPr>
        <w:tabs>
          <w:tab w:val="num" w:pos="2715"/>
        </w:tabs>
        <w:ind w:left="2715" w:hanging="360"/>
      </w:pPr>
    </w:lvl>
    <w:lvl w:ilvl="2" w:tplc="0409001B" w:tentative="1">
      <w:start w:val="1"/>
      <w:numFmt w:val="lowerRoman"/>
      <w:lvlText w:val="%3."/>
      <w:lvlJc w:val="right"/>
      <w:pPr>
        <w:tabs>
          <w:tab w:val="num" w:pos="3435"/>
        </w:tabs>
        <w:ind w:left="3435" w:hanging="180"/>
      </w:pPr>
    </w:lvl>
    <w:lvl w:ilvl="3" w:tplc="0409000F" w:tentative="1">
      <w:start w:val="1"/>
      <w:numFmt w:val="decimal"/>
      <w:lvlText w:val="%4."/>
      <w:lvlJc w:val="left"/>
      <w:pPr>
        <w:tabs>
          <w:tab w:val="num" w:pos="4155"/>
        </w:tabs>
        <w:ind w:left="4155" w:hanging="360"/>
      </w:pPr>
    </w:lvl>
    <w:lvl w:ilvl="4" w:tplc="04090019" w:tentative="1">
      <w:start w:val="1"/>
      <w:numFmt w:val="lowerLetter"/>
      <w:lvlText w:val="%5."/>
      <w:lvlJc w:val="left"/>
      <w:pPr>
        <w:tabs>
          <w:tab w:val="num" w:pos="4875"/>
        </w:tabs>
        <w:ind w:left="4875" w:hanging="360"/>
      </w:pPr>
    </w:lvl>
    <w:lvl w:ilvl="5" w:tplc="0409001B" w:tentative="1">
      <w:start w:val="1"/>
      <w:numFmt w:val="lowerRoman"/>
      <w:lvlText w:val="%6."/>
      <w:lvlJc w:val="right"/>
      <w:pPr>
        <w:tabs>
          <w:tab w:val="num" w:pos="5595"/>
        </w:tabs>
        <w:ind w:left="5595" w:hanging="180"/>
      </w:pPr>
    </w:lvl>
    <w:lvl w:ilvl="6" w:tplc="0409000F" w:tentative="1">
      <w:start w:val="1"/>
      <w:numFmt w:val="decimal"/>
      <w:lvlText w:val="%7."/>
      <w:lvlJc w:val="left"/>
      <w:pPr>
        <w:tabs>
          <w:tab w:val="num" w:pos="6315"/>
        </w:tabs>
        <w:ind w:left="6315" w:hanging="360"/>
      </w:pPr>
    </w:lvl>
    <w:lvl w:ilvl="7" w:tplc="04090019" w:tentative="1">
      <w:start w:val="1"/>
      <w:numFmt w:val="lowerLetter"/>
      <w:lvlText w:val="%8."/>
      <w:lvlJc w:val="left"/>
      <w:pPr>
        <w:tabs>
          <w:tab w:val="num" w:pos="7035"/>
        </w:tabs>
        <w:ind w:left="7035" w:hanging="360"/>
      </w:pPr>
    </w:lvl>
    <w:lvl w:ilvl="8" w:tplc="0409001B" w:tentative="1">
      <w:start w:val="1"/>
      <w:numFmt w:val="lowerRoman"/>
      <w:lvlText w:val="%9."/>
      <w:lvlJc w:val="right"/>
      <w:pPr>
        <w:tabs>
          <w:tab w:val="num" w:pos="7755"/>
        </w:tabs>
        <w:ind w:left="7755" w:hanging="180"/>
      </w:pPr>
    </w:lvl>
  </w:abstractNum>
  <w:abstractNum w:abstractNumId="5" w15:restartNumberingAfterBreak="0">
    <w:nsid w:val="59DA37FD"/>
    <w:multiLevelType w:val="hybridMultilevel"/>
    <w:tmpl w:val="EE26E2E4"/>
    <w:lvl w:ilvl="0" w:tplc="30A0DE72">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640B485E"/>
    <w:multiLevelType w:val="hybridMultilevel"/>
    <w:tmpl w:val="575825F0"/>
    <w:lvl w:ilvl="0" w:tplc="333CFFD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F160FE"/>
    <w:multiLevelType w:val="hybridMultilevel"/>
    <w:tmpl w:val="20D29F64"/>
    <w:lvl w:ilvl="0" w:tplc="4B3E0C6E">
      <w:start w:val="4"/>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99425596">
    <w:abstractNumId w:val="4"/>
  </w:num>
  <w:num w:numId="2" w16cid:durableId="98720416">
    <w:abstractNumId w:val="7"/>
  </w:num>
  <w:num w:numId="3" w16cid:durableId="1993174490">
    <w:abstractNumId w:val="1"/>
  </w:num>
  <w:num w:numId="4" w16cid:durableId="295913085">
    <w:abstractNumId w:val="0"/>
  </w:num>
  <w:num w:numId="5" w16cid:durableId="1791238578">
    <w:abstractNumId w:val="5"/>
  </w:num>
  <w:num w:numId="6" w16cid:durableId="1438059603">
    <w:abstractNumId w:val="2"/>
  </w:num>
  <w:num w:numId="7" w16cid:durableId="47850660">
    <w:abstractNumId w:val="6"/>
  </w:num>
  <w:num w:numId="8" w16cid:durableId="1362709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45BB"/>
    <w:rsid w:val="00053587"/>
    <w:rsid w:val="000866C4"/>
    <w:rsid w:val="00142CA7"/>
    <w:rsid w:val="00170E28"/>
    <w:rsid w:val="001802BA"/>
    <w:rsid w:val="001C783F"/>
    <w:rsid w:val="002022CD"/>
    <w:rsid w:val="00233001"/>
    <w:rsid w:val="003342A1"/>
    <w:rsid w:val="00366832"/>
    <w:rsid w:val="00380801"/>
    <w:rsid w:val="003C6F75"/>
    <w:rsid w:val="00410793"/>
    <w:rsid w:val="004663AE"/>
    <w:rsid w:val="00482929"/>
    <w:rsid w:val="004E2FED"/>
    <w:rsid w:val="00530A01"/>
    <w:rsid w:val="00533DDF"/>
    <w:rsid w:val="005464DF"/>
    <w:rsid w:val="005970EA"/>
    <w:rsid w:val="005D27C2"/>
    <w:rsid w:val="005E7D3E"/>
    <w:rsid w:val="006160CE"/>
    <w:rsid w:val="00624B2F"/>
    <w:rsid w:val="00663E26"/>
    <w:rsid w:val="006E0CF8"/>
    <w:rsid w:val="00860229"/>
    <w:rsid w:val="0087472A"/>
    <w:rsid w:val="00885A62"/>
    <w:rsid w:val="008B05F3"/>
    <w:rsid w:val="008B182A"/>
    <w:rsid w:val="008B7873"/>
    <w:rsid w:val="00907024"/>
    <w:rsid w:val="0094087C"/>
    <w:rsid w:val="00994C1E"/>
    <w:rsid w:val="009E3513"/>
    <w:rsid w:val="009F629F"/>
    <w:rsid w:val="00A05EE2"/>
    <w:rsid w:val="00A52E83"/>
    <w:rsid w:val="00AD7249"/>
    <w:rsid w:val="00AF1136"/>
    <w:rsid w:val="00B57260"/>
    <w:rsid w:val="00BB3FCB"/>
    <w:rsid w:val="00BE3A5A"/>
    <w:rsid w:val="00BF29CE"/>
    <w:rsid w:val="00C231FA"/>
    <w:rsid w:val="00C62012"/>
    <w:rsid w:val="00CC16EA"/>
    <w:rsid w:val="00D545BB"/>
    <w:rsid w:val="00EA1596"/>
    <w:rsid w:val="00EB49F4"/>
    <w:rsid w:val="00F11199"/>
    <w:rsid w:val="00F17E29"/>
    <w:rsid w:val="00F42F81"/>
    <w:rsid w:val="00FF0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7A096"/>
  <w15:chartTrackingRefBased/>
  <w15:docId w15:val="{9F246F01-9632-46E1-945C-00575D799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6D1"/>
    <w:rPr>
      <w:sz w:val="24"/>
      <w:szCs w:val="24"/>
    </w:rPr>
  </w:style>
  <w:style w:type="paragraph" w:styleId="Heading3">
    <w:name w:val="heading 3"/>
    <w:basedOn w:val="Normal"/>
    <w:next w:val="Normal"/>
    <w:qFormat/>
    <w:rsid w:val="00F24E7A"/>
    <w:pPr>
      <w:keepNext/>
      <w:tabs>
        <w:tab w:val="left" w:pos="2970"/>
        <w:tab w:val="left" w:pos="3060"/>
        <w:tab w:val="left" w:pos="3960"/>
      </w:tabs>
      <w:ind w:left="3600" w:hanging="2880"/>
      <w:jc w:val="both"/>
      <w:outlineLvl w:val="2"/>
    </w:pPr>
    <w:rPr>
      <w:szCs w:val="20"/>
    </w:rPr>
  </w:style>
  <w:style w:type="paragraph" w:styleId="Heading5">
    <w:name w:val="heading 5"/>
    <w:basedOn w:val="Normal"/>
    <w:next w:val="Normal"/>
    <w:qFormat/>
    <w:rsid w:val="007E3AC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D54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BodyTextIndent">
    <w:name w:val="Body Text Indent"/>
    <w:basedOn w:val="Normal"/>
    <w:rsid w:val="007E3D8E"/>
    <w:pPr>
      <w:tabs>
        <w:tab w:val="left" w:pos="2970"/>
        <w:tab w:val="left" w:pos="3060"/>
        <w:tab w:val="left" w:pos="3960"/>
      </w:tabs>
      <w:ind w:left="2880" w:hanging="2880"/>
      <w:jc w:val="both"/>
    </w:pPr>
    <w:rPr>
      <w:szCs w:val="20"/>
    </w:rPr>
  </w:style>
  <w:style w:type="paragraph" w:styleId="BodyTextIndent3">
    <w:name w:val="Body Text Indent 3"/>
    <w:basedOn w:val="Normal"/>
    <w:rsid w:val="00F86F21"/>
    <w:pPr>
      <w:spacing w:after="120"/>
      <w:ind w:left="360"/>
    </w:pPr>
    <w:rPr>
      <w:sz w:val="16"/>
      <w:szCs w:val="16"/>
    </w:rPr>
  </w:style>
  <w:style w:type="character" w:styleId="Hyperlink">
    <w:name w:val="Hyperlink"/>
    <w:rsid w:val="006D79DE"/>
    <w:rPr>
      <w:color w:val="0000FF"/>
      <w:u w:val="single"/>
    </w:rPr>
  </w:style>
  <w:style w:type="paragraph" w:styleId="BodyText">
    <w:name w:val="Body Text"/>
    <w:basedOn w:val="Normal"/>
    <w:rsid w:val="00871137"/>
    <w:pPr>
      <w:spacing w:after="120"/>
    </w:pPr>
  </w:style>
  <w:style w:type="paragraph" w:styleId="Header">
    <w:name w:val="header"/>
    <w:basedOn w:val="Normal"/>
    <w:rsid w:val="00871137"/>
    <w:pPr>
      <w:tabs>
        <w:tab w:val="center" w:pos="4320"/>
        <w:tab w:val="right" w:pos="8640"/>
      </w:tabs>
    </w:pPr>
    <w:rPr>
      <w:sz w:val="20"/>
      <w:szCs w:val="20"/>
    </w:rPr>
  </w:style>
  <w:style w:type="character" w:styleId="PageNumber">
    <w:name w:val="page number"/>
    <w:basedOn w:val="DefaultParagraphFont"/>
    <w:rsid w:val="00871137"/>
  </w:style>
  <w:style w:type="paragraph" w:styleId="Footer">
    <w:name w:val="footer"/>
    <w:basedOn w:val="Normal"/>
    <w:rsid w:val="00871137"/>
    <w:pPr>
      <w:tabs>
        <w:tab w:val="center" w:pos="4320"/>
        <w:tab w:val="right" w:pos="8640"/>
      </w:tabs>
    </w:pPr>
  </w:style>
  <w:style w:type="paragraph" w:customStyle="1" w:styleId="ColorfulList-Accent11">
    <w:name w:val="Colorful List - Accent 11"/>
    <w:basedOn w:val="Normal"/>
    <w:qFormat/>
    <w:rsid w:val="00016E8E"/>
    <w:pPr>
      <w:ind w:left="720"/>
    </w:pPr>
  </w:style>
  <w:style w:type="paragraph" w:styleId="BalloonText">
    <w:name w:val="Balloon Text"/>
    <w:basedOn w:val="Normal"/>
    <w:link w:val="BalloonTextChar"/>
    <w:rsid w:val="00F42F81"/>
    <w:rPr>
      <w:rFonts w:ascii="Segoe UI" w:hAnsi="Segoe UI" w:cs="Segoe UI"/>
      <w:sz w:val="18"/>
      <w:szCs w:val="18"/>
    </w:rPr>
  </w:style>
  <w:style w:type="character" w:customStyle="1" w:styleId="BalloonTextChar">
    <w:name w:val="Balloon Text Char"/>
    <w:link w:val="BalloonText"/>
    <w:rsid w:val="00F42F81"/>
    <w:rPr>
      <w:rFonts w:ascii="Segoe UI" w:hAnsi="Segoe UI" w:cs="Segoe UI"/>
      <w:sz w:val="18"/>
      <w:szCs w:val="18"/>
    </w:rPr>
  </w:style>
  <w:style w:type="character" w:customStyle="1" w:styleId="HTMLPreformattedChar">
    <w:name w:val="HTML Preformatted Char"/>
    <w:link w:val="HTMLPreformatted"/>
    <w:rsid w:val="00530A0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kyfold@skyfold.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5BE6-E834-4B06-BEB2-0546591CC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2451</Words>
  <Characters>12700</Characters>
  <Application>Microsoft Office Word</Application>
  <DocSecurity>0</DocSecurity>
  <Lines>343</Lines>
  <Paragraphs>107</Paragraphs>
  <ScaleCrop>false</ScaleCrop>
  <HeadingPairs>
    <vt:vector size="2" baseType="variant">
      <vt:variant>
        <vt:lpstr>Title</vt:lpstr>
      </vt:variant>
      <vt:variant>
        <vt:i4>1</vt:i4>
      </vt:variant>
    </vt:vector>
  </HeadingPairs>
  <TitlesOfParts>
    <vt:vector size="1" baseType="lpstr">
      <vt:lpstr>Skyfold – Automatic Vertically Folding Acoustical Walls</vt:lpstr>
    </vt:vector>
  </TitlesOfParts>
  <Company>Smoke Guard</Company>
  <LinksUpToDate>false</LinksUpToDate>
  <CharactersWithSpaces>15044</CharactersWithSpaces>
  <SharedDoc>false</SharedDoc>
  <HLinks>
    <vt:vector size="6" baseType="variant">
      <vt:variant>
        <vt:i4>7077963</vt:i4>
      </vt:variant>
      <vt:variant>
        <vt:i4>0</vt:i4>
      </vt:variant>
      <vt:variant>
        <vt:i4>0</vt:i4>
      </vt:variant>
      <vt:variant>
        <vt:i4>5</vt:i4>
      </vt:variant>
      <vt:variant>
        <vt:lpwstr>mailto:skyfold@skyfold.com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Skyfold – Automatic Vertically Folding Acoustical Walls</dc:title>
  <dc:subject/>
  <dc:creator>John Collins</dc:creator>
  <cp:keywords/>
  <cp:lastModifiedBy>Bob Villeneuve</cp:lastModifiedBy>
  <cp:revision>3</cp:revision>
  <cp:lastPrinted>2017-10-23T14:47:00Z</cp:lastPrinted>
  <dcterms:created xsi:type="dcterms:W3CDTF">2023-10-17T13:48:00Z</dcterms:created>
  <dcterms:modified xsi:type="dcterms:W3CDTF">2023-10-17T13:49:00Z</dcterms:modified>
</cp:coreProperties>
</file>